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E3" w:rsidRPr="00B00B9E" w:rsidRDefault="000320E3" w:rsidP="000320E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320E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Проект «Зимушка-зима, прекрасная пора!»</w:t>
      </w:r>
    </w:p>
    <w:p w:rsidR="00525977" w:rsidRDefault="00525977" w:rsidP="00B00B9E">
      <w:pPr>
        <w:shd w:val="clear" w:color="auto" w:fill="FFFFFF"/>
        <w:spacing w:before="284" w:after="284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Разработали</w:t>
      </w:r>
      <w:r w:rsidR="000320E3" w:rsidRPr="00B00B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воспитатели</w:t>
      </w:r>
    </w:p>
    <w:p w:rsidR="000320E3" w:rsidRPr="00B00B9E" w:rsidRDefault="000320E3" w:rsidP="00B00B9E">
      <w:pPr>
        <w:shd w:val="clear" w:color="auto" w:fill="FFFFFF"/>
        <w:spacing w:before="284" w:after="284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00B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00B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Былкова</w:t>
      </w:r>
      <w:proofErr w:type="spellEnd"/>
      <w:r w:rsidRPr="00B00B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Е.В.</w:t>
      </w:r>
    </w:p>
    <w:p w:rsidR="000320E3" w:rsidRPr="00B00B9E" w:rsidRDefault="000320E3" w:rsidP="00B00B9E">
      <w:pPr>
        <w:shd w:val="clear" w:color="auto" w:fill="FFFFFF"/>
        <w:spacing w:before="284" w:after="284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00B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Осипова Н.П.</w:t>
      </w:r>
    </w:p>
    <w:p w:rsidR="000320E3" w:rsidRPr="00B00B9E" w:rsidRDefault="000320E3" w:rsidP="00B00B9E">
      <w:pPr>
        <w:shd w:val="clear" w:color="auto" w:fill="FFFFFF"/>
        <w:spacing w:before="6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00B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2017 год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Образовательные области:</w:t>
      </w:r>
      <w:r w:rsidRPr="00B00B9E">
        <w:rPr>
          <w:color w:val="111111"/>
          <w:sz w:val="28"/>
          <w:szCs w:val="28"/>
        </w:rPr>
        <w:t> «Речевое развитие», «Познавательное развитие», «Художественно-эстетическое развитие», «Социально-коммуникативное развитие», «Физическое развитие».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Тип проекта:</w:t>
      </w:r>
      <w:r w:rsidRPr="00B00B9E">
        <w:rPr>
          <w:color w:val="111111"/>
          <w:sz w:val="28"/>
          <w:szCs w:val="28"/>
        </w:rPr>
        <w:t> информационно – творческий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Вид проекта:</w:t>
      </w:r>
      <w:r w:rsidRPr="00B00B9E">
        <w:rPr>
          <w:color w:val="111111"/>
          <w:sz w:val="28"/>
          <w:szCs w:val="28"/>
        </w:rPr>
        <w:t> групповой.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Продолжительность проекта:</w:t>
      </w:r>
      <w:r w:rsidRPr="00B00B9E">
        <w:rPr>
          <w:color w:val="111111"/>
          <w:sz w:val="28"/>
          <w:szCs w:val="28"/>
        </w:rPr>
        <w:t> </w:t>
      </w:r>
      <w:proofErr w:type="gramStart"/>
      <w:r w:rsidRPr="00B00B9E">
        <w:rPr>
          <w:color w:val="111111"/>
          <w:sz w:val="28"/>
          <w:szCs w:val="28"/>
        </w:rPr>
        <w:t>долгосрочный</w:t>
      </w:r>
      <w:proofErr w:type="gramEnd"/>
      <w:r w:rsidRPr="00B00B9E">
        <w:rPr>
          <w:color w:val="111111"/>
          <w:sz w:val="28"/>
          <w:szCs w:val="28"/>
        </w:rPr>
        <w:t xml:space="preserve"> (с 1 декабря 2017 по 25 февраля 2018).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Участники:</w:t>
      </w:r>
      <w:r w:rsidRPr="00B00B9E">
        <w:rPr>
          <w:color w:val="111111"/>
          <w:sz w:val="28"/>
          <w:szCs w:val="28"/>
        </w:rPr>
        <w:t> воспитатели, дети старшей группы, родители, музыкальный руководитель, инструктор по физической культуре.</w:t>
      </w:r>
    </w:p>
    <w:p w:rsidR="00B00B9E" w:rsidRPr="00B00B9E" w:rsidRDefault="00B00B9E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Актуальность.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Зима – одно из любимых времён года детей. Именно зима ассоциируется у детей с чудесами, волшебством, подарками от Деда Мороза, катанием на санках, играми со снегом и другими зимними радостями. Зима прекрасное время и для творчества, проведения опытов, наблюдений, что в свою очередь позволяет повысить речевую активность детей, расширить и обогатить знания детей о сезонных изменениях в зимнее время года.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Цель проекта:</w:t>
      </w:r>
      <w:r w:rsidRPr="00B00B9E">
        <w:rPr>
          <w:color w:val="111111"/>
          <w:sz w:val="28"/>
          <w:szCs w:val="28"/>
        </w:rPr>
        <w:t> формирование у детей целостной картины мира о зиме, как времени года, через интеграцию образовательных областей.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Задачи: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  <w:u w:val="single"/>
          <w:bdr w:val="none" w:sz="0" w:space="0" w:color="auto" w:frame="1"/>
        </w:rPr>
        <w:t>Развивающие: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1. Развивать речевую и продуктивную активность детей в процессе проекта, умение обосновывать своё мнение;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2. Уточнять и расширять представления детей о живой и неживой природе зимой;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3. Пополнить словарь детей;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4. Способствовать умению детей составлять рассказ на зимнюю тематику.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lastRenderedPageBreak/>
        <w:t>1. Воспитывать бережное отношение ко всему живому, поощрять стремление заботиться о птицах зимой.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2. Приобщать к культуре и традициям празднования зимних праздников.</w:t>
      </w:r>
    </w:p>
    <w:p w:rsidR="000320E3" w:rsidRPr="00B00B9E" w:rsidRDefault="000320E3" w:rsidP="00B00B9E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00B9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Подготовительный этап: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постановка цели и задач проекта;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подбор методической литературы по теме проекта;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планирование форм работы с родителями;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поиск художественных произведений по теме проекта;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подготовка условий для реализации проекта, разработка плана мероприятий.</w:t>
      </w:r>
    </w:p>
    <w:p w:rsidR="000320E3" w:rsidRPr="00B00B9E" w:rsidRDefault="00B00B9E" w:rsidP="00B00B9E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Основной этап.</w:t>
      </w:r>
    </w:p>
    <w:p w:rsid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Задачи: </w:t>
      </w:r>
    </w:p>
    <w:p w:rsidR="00B00B9E" w:rsidRDefault="00B00B9E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Обучающие: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1. Расширить представления детей о живой и неживой природе зимой.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2. Упражнять детей в составлении небольших рассказов по картине, рассказов на основе личного опыта, по рисункам на зимнюю тематику.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3. Пополнять и о</w:t>
      </w:r>
      <w:r w:rsidR="00734F90" w:rsidRPr="00B00B9E">
        <w:rPr>
          <w:color w:val="111111"/>
          <w:sz w:val="28"/>
          <w:szCs w:val="28"/>
        </w:rPr>
        <w:t>богащать активный словарь детей.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1. Развивать познавательную активность детей, обогащая представления о живой и неживой природе зимой.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2. Развивать лексико-грамматические представления, совершенствовать навыки словообразования и словоизменения по теме проекта.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3. Развивать коммуникативные умения и навыки.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1. Способствовать воспитанию бережного отношения к природе, желанию заботиться о птицах (делать кормушки для птиц и ежедневно подкармливать их)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2. Воспитывать умение дискутировать, умение слушать товарищей, уважать их мнение.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Работа с родителями: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lastRenderedPageBreak/>
        <w:t>- познакомить родителей с предстоящим проектом и его задачами</w:t>
      </w:r>
      <w:r w:rsidR="00734F90" w:rsidRPr="00B00B9E">
        <w:rPr>
          <w:color w:val="111111"/>
          <w:sz w:val="28"/>
          <w:szCs w:val="28"/>
        </w:rPr>
        <w:t>;</w:t>
      </w:r>
    </w:p>
    <w:p w:rsidR="00734F90" w:rsidRPr="00B00B9E" w:rsidRDefault="00734F90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предложить родителям принять участие</w:t>
      </w:r>
      <w:r w:rsidR="000320E3" w:rsidRPr="00B00B9E">
        <w:rPr>
          <w:color w:val="111111"/>
          <w:sz w:val="28"/>
          <w:szCs w:val="28"/>
        </w:rPr>
        <w:t xml:space="preserve"> </w:t>
      </w:r>
      <w:r w:rsidRPr="00B00B9E">
        <w:rPr>
          <w:color w:val="111111"/>
          <w:sz w:val="28"/>
          <w:szCs w:val="28"/>
        </w:rPr>
        <w:t>в реализации проекта;</w:t>
      </w:r>
    </w:p>
    <w:p w:rsidR="000320E3" w:rsidRPr="00B00B9E" w:rsidRDefault="000320E3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провести консультацию на тему «Речь ребёнка р</w:t>
      </w:r>
      <w:r w:rsidR="00B00B9E" w:rsidRPr="00B00B9E">
        <w:rPr>
          <w:color w:val="111111"/>
          <w:sz w:val="28"/>
          <w:szCs w:val="28"/>
        </w:rPr>
        <w:t>азвиваем, в игры зимние играем»;</w:t>
      </w:r>
    </w:p>
    <w:p w:rsidR="00B00B9E" w:rsidRPr="00B00B9E" w:rsidRDefault="00525977" w:rsidP="00B00B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-изготовить кормушки</w:t>
      </w:r>
      <w:r w:rsidR="00B00B9E" w:rsidRPr="00B00B9E">
        <w:rPr>
          <w:color w:val="111111"/>
          <w:sz w:val="28"/>
          <w:szCs w:val="28"/>
        </w:rPr>
        <w:t xml:space="preserve"> для зимующих птиц.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Взаимодействие с детьми:</w:t>
      </w:r>
    </w:p>
    <w:p w:rsidR="00B00B9E" w:rsidRDefault="00B00B9E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0320E3" w:rsidRPr="00B00B9E" w:rsidRDefault="00525977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НОД по р</w:t>
      </w:r>
      <w:r w:rsidR="000320E3"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азвитию речи: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1. Беседы</w:t>
      </w:r>
      <w:r w:rsidRPr="00B00B9E">
        <w:rPr>
          <w:color w:val="111111"/>
          <w:sz w:val="28"/>
          <w:szCs w:val="28"/>
        </w:rPr>
        <w:t> «Зимушка – зима, прекрасная пора!», «Зимовье зверей», «Чудеса зимнего леса», «Зачем нужно помогать зимующим птицам?» «Зимние развлечения».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Беседы с рассматриванием плакатов</w:t>
      </w:r>
      <w:r w:rsidRPr="00B00B9E">
        <w:rPr>
          <w:color w:val="111111"/>
          <w:sz w:val="28"/>
          <w:szCs w:val="28"/>
        </w:rPr>
        <w:t> по правилам безопасного поведения зимой «Опасности зимой и</w:t>
      </w:r>
      <w:r w:rsidR="003542D4" w:rsidRPr="00B00B9E">
        <w:rPr>
          <w:color w:val="111111"/>
          <w:sz w:val="28"/>
          <w:szCs w:val="28"/>
        </w:rPr>
        <w:t>ли поговорим о зимних травмах».</w:t>
      </w:r>
    </w:p>
    <w:p w:rsidR="000320E3" w:rsidRPr="00525977" w:rsidRDefault="000320E3" w:rsidP="005259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2.</w:t>
      </w:r>
      <w:r w:rsidRPr="00B00B9E">
        <w:rPr>
          <w:color w:val="111111"/>
          <w:sz w:val="28"/>
          <w:szCs w:val="28"/>
        </w:rPr>
        <w:t> </w:t>
      </w: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Рассматривание картин и иллюстраций о зиме. </w:t>
      </w:r>
      <w:r w:rsidRPr="00B00B9E">
        <w:rPr>
          <w:color w:val="111111"/>
          <w:sz w:val="28"/>
          <w:szCs w:val="28"/>
          <w:bdr w:val="none" w:sz="0" w:space="0" w:color="auto" w:frame="1"/>
        </w:rPr>
        <w:t>Составление рассказов по картинам</w:t>
      </w:r>
      <w:r w:rsidRPr="00B00B9E">
        <w:rPr>
          <w:color w:val="111111"/>
          <w:sz w:val="28"/>
          <w:szCs w:val="28"/>
        </w:rPr>
        <w:t xml:space="preserve"> по теме проекта: «Зимние развлечения», </w:t>
      </w:r>
      <w:r w:rsidR="003542D4" w:rsidRPr="00B00B9E">
        <w:rPr>
          <w:color w:val="111111"/>
          <w:sz w:val="28"/>
          <w:szCs w:val="28"/>
        </w:rPr>
        <w:t>«Животные зимой»</w:t>
      </w:r>
      <w:r w:rsidRPr="00B00B9E">
        <w:rPr>
          <w:color w:val="111111"/>
          <w:sz w:val="28"/>
          <w:szCs w:val="28"/>
        </w:rPr>
        <w:t>, и другие.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  <w:bdr w:val="none" w:sz="0" w:space="0" w:color="auto" w:frame="1"/>
        </w:rPr>
        <w:t>Составление рассказов из личного опыта</w:t>
      </w:r>
      <w:r w:rsidRPr="00B00B9E">
        <w:rPr>
          <w:color w:val="111111"/>
          <w:sz w:val="28"/>
          <w:szCs w:val="28"/>
        </w:rPr>
        <w:t> на темы «Моя любимая зимняя игра», «Как я гулял (а) с родителями;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  <w:bdr w:val="none" w:sz="0" w:space="0" w:color="auto" w:frame="1"/>
        </w:rPr>
        <w:t>Пересказ </w:t>
      </w:r>
      <w:r w:rsidRPr="00B00B9E">
        <w:rPr>
          <w:color w:val="111111"/>
          <w:sz w:val="28"/>
          <w:szCs w:val="28"/>
        </w:rPr>
        <w:t xml:space="preserve">рассказа Н. </w:t>
      </w:r>
      <w:proofErr w:type="spellStart"/>
      <w:r w:rsidRPr="00B00B9E">
        <w:rPr>
          <w:color w:val="111111"/>
          <w:sz w:val="28"/>
          <w:szCs w:val="28"/>
        </w:rPr>
        <w:t>Калининой</w:t>
      </w:r>
      <w:proofErr w:type="spellEnd"/>
      <w:r w:rsidRPr="00B00B9E">
        <w:rPr>
          <w:color w:val="111111"/>
          <w:sz w:val="28"/>
          <w:szCs w:val="28"/>
        </w:rPr>
        <w:t xml:space="preserve"> «Про снежный ком».</w:t>
      </w:r>
    </w:p>
    <w:p w:rsidR="00B21D5C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3. Экскурсия:</w:t>
      </w:r>
      <w:r w:rsidR="00B21D5C" w:rsidRPr="00B00B9E">
        <w:rPr>
          <w:color w:val="111111"/>
          <w:sz w:val="28"/>
          <w:szCs w:val="28"/>
        </w:rPr>
        <w:t> «Улицы города зимой», «Зимний лес».</w:t>
      </w:r>
    </w:p>
    <w:p w:rsidR="00B00B9E" w:rsidRDefault="000320E3" w:rsidP="00DC7E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4. Чтение художественной литературы:</w:t>
      </w:r>
      <w:r w:rsidRPr="00B00B9E">
        <w:rPr>
          <w:color w:val="111111"/>
          <w:sz w:val="28"/>
          <w:szCs w:val="28"/>
        </w:rPr>
        <w:t> </w:t>
      </w:r>
      <w:proofErr w:type="gramStart"/>
      <w:r w:rsidRPr="00B00B9E">
        <w:rPr>
          <w:color w:val="111111"/>
          <w:sz w:val="28"/>
          <w:szCs w:val="28"/>
        </w:rPr>
        <w:t xml:space="preserve">Г. Х. Андерсен «Снежная Королева» В. Одоевский «Мороз Иванович», С. Иванов «Каким бывает снег» Е. Трутнева «Первый снег», К. Бальмонт «Снежинка», Г. Снегирёв «Про птиц», Н Сладков Еловая каша», В. Зотов «Клёст», «О птицах», В. Бианки «Кто к кормушке прилетел?», «Синичкин календарь», Молодая ворона», С. Я. Маршак «Двенадцать месяцев», «Лиса и волк», </w:t>
      </w:r>
      <w:proofErr w:type="spellStart"/>
      <w:r w:rsidRPr="00B00B9E">
        <w:rPr>
          <w:color w:val="111111"/>
          <w:sz w:val="28"/>
          <w:szCs w:val="28"/>
        </w:rPr>
        <w:t>Заюшкина</w:t>
      </w:r>
      <w:proofErr w:type="spellEnd"/>
      <w:r w:rsidRPr="00B00B9E">
        <w:rPr>
          <w:color w:val="111111"/>
          <w:sz w:val="28"/>
          <w:szCs w:val="28"/>
        </w:rPr>
        <w:t xml:space="preserve"> избушка», Зимовье зверей», Братья Гримм «Госпожа Метелица</w:t>
      </w:r>
      <w:proofErr w:type="gramEnd"/>
      <w:r w:rsidRPr="00B00B9E">
        <w:rPr>
          <w:color w:val="111111"/>
          <w:sz w:val="28"/>
          <w:szCs w:val="28"/>
        </w:rPr>
        <w:t>», В. Успенский «Проказы старухи зимы», С. Есенин, «Зима» И. Суриков, «Где зимуют почки?» Н. Павлова, «Лес зимой» В. Бианки, «Под снегом на лугу» Н. Павлова, «Снег - что это такое?» З. Трофимова, «Белый снег» И. Суриков, "Снежок" З. Александрова, "Мороз" А. Бродский и др.</w:t>
      </w:r>
    </w:p>
    <w:p w:rsidR="00DC7EB1" w:rsidRPr="00DC7EB1" w:rsidRDefault="00DC7EB1" w:rsidP="00DC7E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0320E3" w:rsidRPr="00B00B9E" w:rsidRDefault="000320E3" w:rsidP="00DC7EB1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B00B9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Организация выставки книг о зиме.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5. Использование в работе загадок, пословиц, поговорок</w:t>
      </w:r>
      <w:r w:rsidRPr="00B00B9E">
        <w:rPr>
          <w:color w:val="111111"/>
          <w:sz w:val="28"/>
          <w:szCs w:val="28"/>
        </w:rPr>
        <w:t> о зиме и зимних явлениях в природе.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6. Настольно-дидактические игры:</w:t>
      </w:r>
      <w:r w:rsidRPr="00B00B9E">
        <w:rPr>
          <w:color w:val="111111"/>
          <w:sz w:val="28"/>
          <w:szCs w:val="28"/>
        </w:rPr>
        <w:t> </w:t>
      </w:r>
      <w:proofErr w:type="gramStart"/>
      <w:r w:rsidRPr="00B00B9E">
        <w:rPr>
          <w:color w:val="111111"/>
          <w:sz w:val="28"/>
          <w:szCs w:val="28"/>
        </w:rPr>
        <w:t>«Доскажи словечко», «Найди отличия», «Какой, какая, какие», «Скажи наоборот», «Времена года», «Узнай по описанию», «Зимние запасы», «Когда это бывает?», «Подумай и назови», «Что сначала, что потом», «Чьи следы», «Четвёртый лишний».</w:t>
      </w:r>
      <w:proofErr w:type="gramEnd"/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7. НОД по Изобразительной деятельности: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  <w:bdr w:val="none" w:sz="0" w:space="0" w:color="auto" w:frame="1"/>
        </w:rPr>
        <w:t>Рисование</w:t>
      </w:r>
      <w:r w:rsidR="003542D4" w:rsidRPr="00B00B9E">
        <w:rPr>
          <w:color w:val="111111"/>
          <w:sz w:val="28"/>
          <w:szCs w:val="28"/>
          <w:bdr w:val="none" w:sz="0" w:space="0" w:color="auto" w:frame="1"/>
        </w:rPr>
        <w:t>,</w:t>
      </w:r>
      <w:r w:rsidRPr="00B00B9E">
        <w:rPr>
          <w:color w:val="111111"/>
          <w:sz w:val="28"/>
          <w:szCs w:val="28"/>
          <w:bdr w:val="none" w:sz="0" w:space="0" w:color="auto" w:frame="1"/>
        </w:rPr>
        <w:t> </w:t>
      </w:r>
      <w:r w:rsidR="003542D4" w:rsidRPr="00B00B9E">
        <w:rPr>
          <w:color w:val="111111"/>
          <w:sz w:val="28"/>
          <w:szCs w:val="28"/>
          <w:bdr w:val="none" w:sz="0" w:space="0" w:color="auto" w:frame="1"/>
        </w:rPr>
        <w:t>аппликация, лепка на зимнюю тематику</w:t>
      </w:r>
      <w:r w:rsidRPr="00B00B9E">
        <w:rPr>
          <w:color w:val="111111"/>
          <w:sz w:val="28"/>
          <w:szCs w:val="28"/>
        </w:rPr>
        <w:t>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lastRenderedPageBreak/>
        <w:t>8. Сюжетно-ролевые игры</w:t>
      </w:r>
      <w:proofErr w:type="gramStart"/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:</w:t>
      </w:r>
      <w:r w:rsidRPr="00B00B9E">
        <w:rPr>
          <w:color w:val="111111"/>
          <w:sz w:val="28"/>
          <w:szCs w:val="28"/>
        </w:rPr>
        <w:t>«</w:t>
      </w:r>
      <w:proofErr w:type="gramEnd"/>
      <w:r w:rsidRPr="00B00B9E">
        <w:rPr>
          <w:color w:val="111111"/>
          <w:sz w:val="28"/>
          <w:szCs w:val="28"/>
        </w:rPr>
        <w:t xml:space="preserve">Путешествие в зимний лес», «Зимние </w:t>
      </w:r>
      <w:r w:rsidR="00B00B9E" w:rsidRPr="00B00B9E">
        <w:rPr>
          <w:color w:val="111111"/>
          <w:sz w:val="28"/>
          <w:szCs w:val="28"/>
        </w:rPr>
        <w:t>угощения», «Концерт для елочки»</w:t>
      </w:r>
      <w:r w:rsidRPr="00B00B9E">
        <w:rPr>
          <w:color w:val="111111"/>
          <w:sz w:val="28"/>
          <w:szCs w:val="28"/>
        </w:rPr>
        <w:t>.</w:t>
      </w:r>
    </w:p>
    <w:p w:rsidR="000320E3" w:rsidRPr="00B00B9E" w:rsidRDefault="000320E3" w:rsidP="00B00B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9. Подвижные игры:</w:t>
      </w:r>
      <w:r w:rsidRPr="00B00B9E">
        <w:rPr>
          <w:color w:val="111111"/>
          <w:sz w:val="28"/>
          <w:szCs w:val="28"/>
        </w:rPr>
        <w:t> «На дворе у нас мороз…», «Мы на лыжах в лес идем», «Два мороза»; «Дед мороз»; «Синие и желтые палочки».</w:t>
      </w:r>
    </w:p>
    <w:p w:rsidR="000320E3" w:rsidRPr="00B00B9E" w:rsidRDefault="000320E3" w:rsidP="00B00B9E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10.</w:t>
      </w:r>
      <w:r w:rsidR="003542D4"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Опыты с водой, снегом и льдом</w:t>
      </w:r>
    </w:p>
    <w:p w:rsidR="00B00B9E" w:rsidRDefault="000320E3" w:rsidP="00B00B9E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00B9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11. Слушание</w:t>
      </w:r>
      <w:r w:rsidRPr="00B00B9E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00B9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музыки </w:t>
      </w:r>
      <w:r w:rsidRPr="00B00B9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П. И. Чайковский «Времена года». Разучивание песен о зиме.</w:t>
      </w:r>
    </w:p>
    <w:p w:rsidR="000320E3" w:rsidRPr="00B00B9E" w:rsidRDefault="000320E3" w:rsidP="00B00B9E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00B9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12. Труд:</w:t>
      </w:r>
      <w:r w:rsidRPr="00B00B9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расчистка дорожек от снега, «окучивание» снегом деревьев,</w:t>
      </w:r>
    </w:p>
    <w:p w:rsidR="000320E3" w:rsidRPr="00B00B9E" w:rsidRDefault="000320E3" w:rsidP="00B00B9E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00B9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расчистка кормушек и подкормка птиц.</w:t>
      </w:r>
    </w:p>
    <w:p w:rsidR="00B21D5C" w:rsidRPr="00B00B9E" w:rsidRDefault="00B21D5C" w:rsidP="00B00B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B9E">
        <w:rPr>
          <w:rFonts w:ascii="Times New Roman" w:hAnsi="Times New Roman" w:cs="Times New Roman"/>
          <w:b/>
          <w:i/>
          <w:sz w:val="28"/>
          <w:szCs w:val="28"/>
        </w:rPr>
        <w:t>Заключительный этап:</w:t>
      </w:r>
    </w:p>
    <w:p w:rsidR="000320E3" w:rsidRDefault="00B21D5C" w:rsidP="00B00B9E">
      <w:pPr>
        <w:shd w:val="clear" w:color="auto" w:fill="FFFFFF"/>
        <w:spacing w:before="6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00B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Презентация проекта «Зимушка-зима прекрасная пора!»</w:t>
      </w:r>
    </w:p>
    <w:p w:rsidR="00DD209A" w:rsidRDefault="00DD209A" w:rsidP="00DD209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09A" w:rsidRPr="00B00B9E" w:rsidRDefault="00DD209A" w:rsidP="00DD20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Ожидаемый результат.</w:t>
      </w:r>
    </w:p>
    <w:p w:rsidR="00DD209A" w:rsidRPr="00B00B9E" w:rsidRDefault="00DD209A" w:rsidP="00DD20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D209A" w:rsidRPr="00B00B9E" w:rsidRDefault="00DD209A" w:rsidP="00DD20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  <w:u w:val="single"/>
          <w:bdr w:val="none" w:sz="0" w:space="0" w:color="auto" w:frame="1"/>
        </w:rPr>
        <w:t>Участие детей в проекте позволит:</w:t>
      </w:r>
    </w:p>
    <w:p w:rsidR="00DD209A" w:rsidRPr="00B00B9E" w:rsidRDefault="00DD209A" w:rsidP="00DD209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расширить и углубить знания детей о живой и неживой природе зимой;</w:t>
      </w:r>
    </w:p>
    <w:p w:rsidR="00DD209A" w:rsidRPr="00B00B9E" w:rsidRDefault="00DD209A" w:rsidP="00DD209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активизировать и пополнить словарный запас детей, развить связную речь, ее выразительность;</w:t>
      </w:r>
    </w:p>
    <w:p w:rsidR="00DD209A" w:rsidRPr="00B00B9E" w:rsidRDefault="00DD209A" w:rsidP="00DD209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совершенствовать диалогическую и монологическую форму речи, тем самым повысит речевую активность детей;</w:t>
      </w:r>
    </w:p>
    <w:p w:rsidR="00DD209A" w:rsidRPr="00B00B9E" w:rsidRDefault="00DD209A" w:rsidP="00DD209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способствовать развитию познавательной активности детей и их творческих способностей;</w:t>
      </w:r>
    </w:p>
    <w:p w:rsidR="00DD209A" w:rsidRPr="00B00B9E" w:rsidRDefault="00DD209A" w:rsidP="00DD209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воспитанию у детей бережного отношения к природе и умению восхищаться красотой природы в зимнее время;</w:t>
      </w:r>
    </w:p>
    <w:p w:rsidR="00DD209A" w:rsidRPr="00B00B9E" w:rsidRDefault="00DD209A" w:rsidP="00DD209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содействовать формированию сотрудничества в детско-родительских отношениях;</w:t>
      </w:r>
    </w:p>
    <w:p w:rsidR="00DD209A" w:rsidRPr="00B00B9E" w:rsidRDefault="00DD209A" w:rsidP="00DD209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укрепить здоровье детей, приобщить их к здоровому образу жизни;</w:t>
      </w:r>
    </w:p>
    <w:p w:rsidR="00DD209A" w:rsidRPr="00B00B9E" w:rsidRDefault="00DD209A" w:rsidP="00DD209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00B9E">
        <w:rPr>
          <w:color w:val="111111"/>
          <w:sz w:val="28"/>
          <w:szCs w:val="28"/>
        </w:rPr>
        <w:t>- познакомит с новыми зимними играми и забавами.</w:t>
      </w:r>
    </w:p>
    <w:p w:rsidR="000320E3" w:rsidRDefault="000320E3" w:rsidP="000320E3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25977" w:rsidRDefault="00525977" w:rsidP="000320E3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F2182" w:rsidRPr="000320E3" w:rsidRDefault="00FF2182" w:rsidP="000320E3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FF2182" w:rsidRPr="000320E3" w:rsidSect="000C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E3"/>
    <w:rsid w:val="000320E3"/>
    <w:rsid w:val="000C1EB1"/>
    <w:rsid w:val="003542D4"/>
    <w:rsid w:val="003D48A7"/>
    <w:rsid w:val="00525977"/>
    <w:rsid w:val="00734F90"/>
    <w:rsid w:val="00B00B9E"/>
    <w:rsid w:val="00B21D5C"/>
    <w:rsid w:val="00DC7EB1"/>
    <w:rsid w:val="00DD209A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1"/>
  </w:style>
  <w:style w:type="paragraph" w:styleId="1">
    <w:name w:val="heading 1"/>
    <w:basedOn w:val="a"/>
    <w:link w:val="10"/>
    <w:uiPriority w:val="9"/>
    <w:qFormat/>
    <w:rsid w:val="00032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32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0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32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0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A302-ADFF-4729-8BCB-05E598F4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898</Words>
  <Characters>5123</Characters>
  <Application>Microsoft Office Word</Application>
  <DocSecurity>0</DocSecurity>
  <Lines>42</Lines>
  <Paragraphs>12</Paragraphs>
  <ScaleCrop>false</ScaleCrop>
  <Company>Workstation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10</cp:revision>
  <dcterms:created xsi:type="dcterms:W3CDTF">2017-10-22T10:11:00Z</dcterms:created>
  <dcterms:modified xsi:type="dcterms:W3CDTF">2017-12-22T13:22:00Z</dcterms:modified>
</cp:coreProperties>
</file>