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             </w:t>
      </w: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                    </w:t>
      </w:r>
      <w:r w:rsidRPr="00CA74B6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Проект </w:t>
      </w: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</w:pPr>
    </w:p>
    <w:p w:rsidR="00CA74B6" w:rsidRPr="00CA74B6" w:rsidRDefault="00CA74B6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</w:pPr>
      <w:r w:rsidRPr="00CA74B6">
        <w:rPr>
          <w:rFonts w:ascii="Times New Roman" w:eastAsia="Times New Roman" w:hAnsi="Times New Roman" w:cs="Times New Roman"/>
          <w:b/>
          <w:color w:val="000000"/>
          <w:sz w:val="56"/>
          <w:szCs w:val="28"/>
          <w:lang w:eastAsia="ru-RU"/>
        </w:rPr>
        <w:t>«</w:t>
      </w:r>
      <w:r w:rsidRPr="00CA74B6"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  <w:t xml:space="preserve">Большие права — </w:t>
      </w: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</w:pPr>
      <w:r w:rsidRPr="00CA74B6"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  <w:t xml:space="preserve">    </w:t>
      </w:r>
      <w:r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  <w:t xml:space="preserve">           </w:t>
      </w:r>
      <w:r w:rsidRPr="00CA74B6"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  <w:t>маленькому гражданину»</w:t>
      </w: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</w:pP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rPr>
          <w:rFonts w:ascii="Trebuchet MS" w:eastAsia="Times New Roman" w:hAnsi="Trebuchet MS" w:cs="Arial"/>
          <w:b/>
          <w:bCs/>
          <w:sz w:val="56"/>
          <w:szCs w:val="32"/>
          <w:lang w:eastAsia="ru-RU"/>
        </w:rPr>
      </w:pP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jc w:val="right"/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</w:pPr>
    </w:p>
    <w:p w:rsid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jc w:val="right"/>
        <w:rPr>
          <w:rFonts w:ascii="Trebuchet MS" w:eastAsia="Times New Roman" w:hAnsi="Trebuchet MS" w:cs="Arial"/>
          <w:b/>
          <w:bCs/>
          <w:sz w:val="36"/>
          <w:szCs w:val="32"/>
          <w:lang w:eastAsia="ru-RU"/>
        </w:rPr>
      </w:pPr>
    </w:p>
    <w:p w:rsidR="00CA74B6" w:rsidRPr="00CA74B6" w:rsidRDefault="00CA74B6" w:rsidP="00CA74B6">
      <w:pPr>
        <w:shd w:val="clear" w:color="auto" w:fill="FFFFFF"/>
        <w:spacing w:before="0" w:beforeAutospacing="0" w:after="120" w:line="315" w:lineRule="atLeast"/>
        <w:ind w:left="-850" w:right="0"/>
        <w:jc w:val="right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873BE7" w:rsidRPr="00873BE7" w:rsidRDefault="00873BE7" w:rsidP="00873BE7">
      <w:pPr>
        <w:shd w:val="clear" w:color="auto" w:fill="FFFFFF"/>
        <w:spacing w:before="0" w:beforeAutospacing="0" w:after="120" w:line="315" w:lineRule="atLeast"/>
        <w:ind w:left="-850" w:right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                                              </w:t>
      </w:r>
      <w:r w:rsidR="00CA74B6"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Составили</w:t>
      </w: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873BE7" w:rsidRPr="00873BE7" w:rsidRDefault="00CA74B6" w:rsidP="00873BE7">
      <w:pPr>
        <w:shd w:val="clear" w:color="auto" w:fill="FFFFFF"/>
        <w:spacing w:before="0" w:beforeAutospacing="0" w:after="120" w:line="315" w:lineRule="atLeast"/>
        <w:ind w:left="-850" w:right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73BE7"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</w:t>
      </w: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воспитатели </w:t>
      </w:r>
    </w:p>
    <w:p w:rsidR="00CA74B6" w:rsidRPr="00873BE7" w:rsidRDefault="00873BE7" w:rsidP="00873BE7">
      <w:pPr>
        <w:shd w:val="clear" w:color="auto" w:fill="FFFFFF"/>
        <w:spacing w:before="0" w:beforeAutospacing="0" w:after="120" w:line="315" w:lineRule="atLeast"/>
        <w:ind w:left="-850" w:right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</w:t>
      </w:r>
      <w:r w:rsidR="00CA74B6"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</w:t>
      </w: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детского сада </w:t>
      </w:r>
      <w:r w:rsidR="00CA74B6"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«Росинка»</w:t>
      </w:r>
    </w:p>
    <w:p w:rsidR="00CA74B6" w:rsidRPr="00CA74B6" w:rsidRDefault="00CA74B6" w:rsidP="00873BE7">
      <w:pPr>
        <w:shd w:val="clear" w:color="auto" w:fill="FFFFFF"/>
        <w:spacing w:before="0" w:beforeAutospacing="0" w:after="120" w:line="315" w:lineRule="atLeast"/>
        <w:ind w:left="-850" w:right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873BE7"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</w:t>
      </w:r>
      <w:r w:rsidRPr="00873B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Букина Е. В., Макарова Е. Ю</w:t>
      </w:r>
      <w:r w:rsidRPr="00CA74B6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.</w:t>
      </w:r>
    </w:p>
    <w:p w:rsid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CA74B6" w:rsidRPr="00CA74B6" w:rsidRDefault="00CA74B6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873BE7" w:rsidRDefault="00873BE7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4B6" w:rsidRPr="00CA74B6" w:rsidRDefault="00873BE7" w:rsidP="00CA74B6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г. Мышкин, </w:t>
      </w:r>
      <w:r w:rsidR="00CA74B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CA74B6" w:rsidRPr="0087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</w:t>
      </w:r>
      <w:r w:rsidR="00CA74B6" w:rsidRPr="00CA74B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</w:t>
      </w:r>
    </w:p>
    <w:p w:rsidR="00873BE7" w:rsidRDefault="00B01ACE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F34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04DB8" w:rsidRDefault="00873BE7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</w:t>
      </w:r>
      <w:r w:rsidR="00A04DB8" w:rsidRPr="00A0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  ПРОЕКТА</w:t>
      </w:r>
    </w:p>
    <w:p w:rsidR="00B01ACE" w:rsidRPr="00B01ACE" w:rsidRDefault="00B01ACE" w:rsidP="00B01ACE">
      <w:pPr>
        <w:shd w:val="clear" w:color="auto" w:fill="FFFFFF"/>
        <w:spacing w:before="0" w:beforeAutospacing="0" w:after="120" w:line="315" w:lineRule="atLeast"/>
        <w:ind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DB8" w:rsidRPr="00A04DB8" w:rsidRDefault="00A04DB8" w:rsidP="00A04DB8">
      <w:pPr>
        <w:shd w:val="clear" w:color="auto" w:fill="FFFFFF"/>
        <w:spacing w:before="0" w:beforeAutospacing="0" w:after="120" w:line="315" w:lineRule="atLeast"/>
        <w:ind w:left="-850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 проекта: </w:t>
      </w:r>
      <w:r w:rsidRPr="00A04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долгосрочный (февраль </w:t>
      </w:r>
      <w:r w:rsidR="00F34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A04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апрель</w:t>
      </w:r>
      <w:r w:rsidR="00F34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2016г.</w:t>
      </w:r>
      <w:r w:rsidR="001460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04DB8" w:rsidRPr="00A04DB8" w:rsidRDefault="00A04DB8" w:rsidP="00A04DB8">
      <w:pPr>
        <w:shd w:val="clear" w:color="auto" w:fill="FFFFFF"/>
        <w:spacing w:before="0" w:beforeAutospacing="0" w:after="120" w:line="315" w:lineRule="atLeast"/>
        <w:ind w:left="-850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проекта:  </w:t>
      </w:r>
      <w:r w:rsidRPr="00A04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  родители</w:t>
      </w:r>
      <w:r w:rsidR="00F346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воспитатели.</w:t>
      </w:r>
      <w:r w:rsidRPr="00A04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01ACE" w:rsidRDefault="00A04DB8" w:rsidP="00B01ACE">
      <w:pPr>
        <w:shd w:val="clear" w:color="auto" w:fill="FFFFFF"/>
        <w:spacing w:before="150" w:beforeAutospacing="0" w:after="150" w:line="293" w:lineRule="atLeast"/>
        <w:ind w:left="-850" w:right="-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детей:</w:t>
      </w:r>
      <w:r w:rsidRPr="00A04D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5 - 6лет</w:t>
      </w:r>
      <w:r w:rsidR="00B01ACE" w:rsidRPr="00A0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B01ACE" w:rsidRDefault="00B01ACE" w:rsidP="00B01ACE">
      <w:pPr>
        <w:shd w:val="clear" w:color="auto" w:fill="FFFFFF"/>
        <w:spacing w:before="150" w:beforeAutospacing="0" w:after="150" w:line="293" w:lineRule="atLeast"/>
        <w:ind w:left="-850" w:right="-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ACE" w:rsidRPr="00A04DB8" w:rsidRDefault="00B01ACE" w:rsidP="00B01ACE">
      <w:pPr>
        <w:shd w:val="clear" w:color="auto" w:fill="FFFFFF"/>
        <w:spacing w:before="150" w:beforeAutospacing="0" w:after="150" w:line="293" w:lineRule="atLeast"/>
        <w:ind w:left="-850" w:right="-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873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A04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Актуальность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4DB8" w:rsidRPr="00873BE7" w:rsidRDefault="00873BE7" w:rsidP="00873BE7">
      <w:pPr>
        <w:shd w:val="clear" w:color="auto" w:fill="FFFFFF"/>
        <w:spacing w:before="150" w:beforeAutospacing="0" w:after="150" w:line="293" w:lineRule="atLeast"/>
        <w:ind w:right="-28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 извилистой дорожке</w:t>
      </w:r>
      <w:proofErr w:type="gramStart"/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proofErr w:type="gramEnd"/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 по миру чьи-то ножки.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Вдаль смотря широкими глазами,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Шла малышка знакомиться с правами.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Рядом мама крепко за руку держала,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путь-дорогу умницу свою сопровождала.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 должны и взрослые, и дети</w:t>
      </w:r>
      <w:proofErr w:type="gramStart"/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="00B01ACE" w:rsidRPr="00873B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правах, что защищают их на свете».</w:t>
      </w:r>
    </w:p>
    <w:p w:rsidR="00FD4E7C" w:rsidRDefault="00A04DB8" w:rsidP="00873BE7">
      <w:pPr>
        <w:pStyle w:val="c27"/>
        <w:shd w:val="clear" w:color="auto" w:fill="FFFFFF"/>
        <w:spacing w:before="0" w:beforeAutospacing="0" w:after="0" w:afterAutospacing="0"/>
        <w:ind w:left="-850" w:right="-283" w:firstLine="852"/>
        <w:jc w:val="both"/>
        <w:rPr>
          <w:sz w:val="28"/>
          <w:szCs w:val="28"/>
        </w:rPr>
      </w:pPr>
      <w:r w:rsidRPr="00A04DB8">
        <w:rPr>
          <w:sz w:val="28"/>
          <w:szCs w:val="28"/>
        </w:rPr>
        <w:t>Дошкольное детство 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возрасте, приводят к тяжёлым последствиям.  Здоровье детей и их полноценное развитие во многом определяются эфф</w:t>
      </w:r>
      <w:r>
        <w:rPr>
          <w:sz w:val="28"/>
          <w:szCs w:val="28"/>
        </w:rPr>
        <w:t xml:space="preserve">ективностью работы по защите их </w:t>
      </w:r>
      <w:r w:rsidRPr="00A04DB8">
        <w:rPr>
          <w:sz w:val="28"/>
          <w:szCs w:val="28"/>
        </w:rPr>
        <w:t>прав.</w:t>
      </w:r>
      <w:r w:rsidRPr="00A04DB8">
        <w:rPr>
          <w:sz w:val="28"/>
          <w:szCs w:val="28"/>
        </w:rPr>
        <w:br/>
      </w:r>
      <w:r w:rsidR="00CA74B6">
        <w:rPr>
          <w:sz w:val="28"/>
          <w:szCs w:val="28"/>
        </w:rPr>
        <w:t xml:space="preserve">   </w:t>
      </w:r>
      <w:r w:rsidR="00507165" w:rsidRPr="00A04DB8">
        <w:rPr>
          <w:sz w:val="28"/>
          <w:szCs w:val="28"/>
        </w:rPr>
        <w:t>С наступлением XXI века во всем мире обострилась проблема защиты детей. Социально – экономическая ситуация современного общества отражается прежде всего на детях. Увеличивается количество случаев насилия над детьми, что связано со снижением  уровня правовой грамотности родителей. По данным исследований  с Конвенцией о правах ребёнка  знакомы 1% родителей, о существовании Семейного кодекса знает -58%, об остальных документах Российской Федерации у родителей воспитанников  имеется смутное представление. 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</w:t>
      </w:r>
    </w:p>
    <w:p w:rsidR="00507165" w:rsidRPr="00A04DB8" w:rsidRDefault="00FD4E7C" w:rsidP="00873BE7">
      <w:pPr>
        <w:pStyle w:val="c27"/>
        <w:shd w:val="clear" w:color="auto" w:fill="FFFFFF"/>
        <w:spacing w:before="0" w:beforeAutospacing="0" w:after="0" w:afterAutospacing="0"/>
        <w:ind w:left="-850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7165" w:rsidRPr="00A04DB8">
        <w:rPr>
          <w:sz w:val="28"/>
          <w:szCs w:val="28"/>
        </w:rPr>
        <w:t xml:space="preserve">В настоящее время </w:t>
      </w:r>
      <w:r w:rsidR="00A04DB8" w:rsidRPr="00A04DB8">
        <w:rPr>
          <w:sz w:val="28"/>
          <w:szCs w:val="28"/>
        </w:rPr>
        <w:t>и</w:t>
      </w:r>
      <w:r w:rsidR="00507165" w:rsidRPr="00A04DB8">
        <w:rPr>
          <w:sz w:val="28"/>
          <w:szCs w:val="28"/>
        </w:rPr>
        <w:t>счезает культура семейного воспитания, в 90-е годы была прервана связь между поколениями в вопросах воспитания подрастающего поколения. Родители больше озабочены материальным благополучием семьи: купить компьютер, машину, иметь квартиру, поехать за границу и т.д., подменяя заботу, эмоциональный комфорт в семье материальными благами. </w:t>
      </w:r>
    </w:p>
    <w:p w:rsidR="00507165" w:rsidRPr="00A04DB8" w:rsidRDefault="00507165" w:rsidP="00873BE7">
      <w:pPr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FD4E7C">
        <w:rPr>
          <w:rFonts w:ascii="Times New Roman" w:hAnsi="Times New Roman" w:cs="Times New Roman"/>
          <w:sz w:val="28"/>
          <w:szCs w:val="28"/>
        </w:rPr>
        <w:t xml:space="preserve">   </w:t>
      </w:r>
      <w:r w:rsidRPr="00A04DB8">
        <w:rPr>
          <w:rFonts w:ascii="Times New Roman" w:hAnsi="Times New Roman" w:cs="Times New Roman"/>
          <w:sz w:val="28"/>
          <w:szCs w:val="28"/>
        </w:rPr>
        <w:t>И поэтому нам воспитателям надлежит быть наиболее грамотным в этой области, и делиться своими знаниями. Именно мы воспитатели вносим с первых лет жизни в сознании детей образ мира, дружбы, сотрудничества, терпимости и доброты, делаем самое важное дело – закладываем фундамент нового миролюбивого и сознательного поколения – людей будущего. Без этого никакие уставы, декларации и  Конвенции ничего не сделают.</w:t>
      </w:r>
    </w:p>
    <w:p w:rsidR="00507165" w:rsidRPr="00A04DB8" w:rsidRDefault="00507165" w:rsidP="00873BE7">
      <w:pPr>
        <w:ind w:left="-850" w:right="-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A04DB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4DB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A04DB8">
        <w:rPr>
          <w:rFonts w:ascii="Times New Roman" w:hAnsi="Times New Roman" w:cs="Times New Roman"/>
          <w:sz w:val="28"/>
          <w:szCs w:val="28"/>
        </w:rPr>
        <w:t>форми</w:t>
      </w:r>
      <w:r w:rsidR="00331BC6">
        <w:rPr>
          <w:rFonts w:ascii="Times New Roman" w:hAnsi="Times New Roman" w:cs="Times New Roman"/>
          <w:sz w:val="28"/>
          <w:szCs w:val="28"/>
        </w:rPr>
        <w:t>рование основ правового сознания</w:t>
      </w:r>
      <w:r w:rsidRPr="00A04DB8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A04DB8" w:rsidRPr="00A04DB8">
        <w:rPr>
          <w:rFonts w:ascii="Times New Roman" w:hAnsi="Times New Roman" w:cs="Times New Roman"/>
          <w:sz w:val="28"/>
          <w:szCs w:val="28"/>
        </w:rPr>
        <w:t xml:space="preserve">  и родител</w:t>
      </w:r>
      <w:r w:rsidRPr="00A04DB8">
        <w:rPr>
          <w:rFonts w:ascii="Times New Roman" w:hAnsi="Times New Roman" w:cs="Times New Roman"/>
          <w:sz w:val="28"/>
          <w:szCs w:val="28"/>
        </w:rPr>
        <w:t>ей.</w:t>
      </w:r>
      <w:r w:rsidRPr="00A04DB8">
        <w:rPr>
          <w:rFonts w:ascii="Times New Roman" w:hAnsi="Times New Roman" w:cs="Times New Roman"/>
          <w:sz w:val="28"/>
          <w:szCs w:val="28"/>
        </w:rPr>
        <w:br/>
      </w:r>
    </w:p>
    <w:p w:rsidR="00873BE7" w:rsidRDefault="00A04DB8" w:rsidP="00873BE7">
      <w:pPr>
        <w:ind w:left="-850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507165" w:rsidRPr="00A04D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адачи: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0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атуру, документы по данной теме;</w:t>
      </w:r>
    </w:p>
    <w:p w:rsidR="00873BE7" w:rsidRDefault="00507165" w:rsidP="00873BE7">
      <w:pPr>
        <w:ind w:left="-850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B0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правовыми документами, с историей принятия Конвенц</w:t>
      </w:r>
      <w:proofErr w:type="gramStart"/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7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proofErr w:type="gramEnd"/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 правах ребенка»</w:t>
      </w:r>
      <w:r w:rsidR="0087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правами, закрепленными в ней;</w:t>
      </w:r>
    </w:p>
    <w:p w:rsidR="00873BE7" w:rsidRDefault="00873BE7" w:rsidP="00873BE7">
      <w:pPr>
        <w:ind w:left="-850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165"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повысить уров</w:t>
      </w:r>
      <w:r w:rsid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правовой культуры родителей;</w:t>
      </w:r>
    </w:p>
    <w:p w:rsidR="00B01ACE" w:rsidRPr="00873BE7" w:rsidRDefault="00507165" w:rsidP="00873BE7">
      <w:pPr>
        <w:ind w:left="-850" w:right="-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  детей в соответствующей их возрасту форме с основными</w:t>
      </w:r>
      <w:r w:rsidRPr="00A0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  по защите прав человека и их правами.</w:t>
      </w:r>
    </w:p>
    <w:p w:rsidR="00FD4E7C" w:rsidRDefault="00FD4E7C" w:rsidP="00873BE7">
      <w:pPr>
        <w:ind w:left="-85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C" w:rsidRPr="00FD4E7C" w:rsidRDefault="00FD4E7C" w:rsidP="00873BE7">
      <w:pPr>
        <w:spacing w:before="0" w:beforeAutospacing="0" w:line="240" w:lineRule="auto"/>
        <w:ind w:left="-284" w:right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FD4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ели взаимодействия с родителями</w:t>
      </w:r>
    </w:p>
    <w:p w:rsidR="00FD4E7C" w:rsidRPr="00FD4E7C" w:rsidRDefault="00FD4E7C" w:rsidP="00873BE7">
      <w:pPr>
        <w:numPr>
          <w:ilvl w:val="0"/>
          <w:numId w:val="5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родителей с Конвенцией о правах ребенка и приобщить к основам правовой культуры;</w:t>
      </w:r>
    </w:p>
    <w:p w:rsidR="00FD4E7C" w:rsidRPr="00FD4E7C" w:rsidRDefault="00FD4E7C" w:rsidP="00873BE7">
      <w:pPr>
        <w:numPr>
          <w:ilvl w:val="0"/>
          <w:numId w:val="5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активность родителей в совместном с воспитателями воспитании детей;</w:t>
      </w:r>
    </w:p>
    <w:p w:rsidR="00FD4E7C" w:rsidRPr="00FD4E7C" w:rsidRDefault="00FD4E7C" w:rsidP="00873BE7">
      <w:pPr>
        <w:numPr>
          <w:ilvl w:val="0"/>
          <w:numId w:val="5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характер семейных взаимоотношений, авторитет родителей, определить их влияние на ребенка;</w:t>
      </w:r>
    </w:p>
    <w:p w:rsidR="00FD4E7C" w:rsidRPr="00FD4E7C" w:rsidRDefault="00FD4E7C" w:rsidP="00873BE7">
      <w:pPr>
        <w:numPr>
          <w:ilvl w:val="0"/>
          <w:numId w:val="5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родителей со смыслом и сутью обучения и воспитания детей на ненасильственной основе, разъяснение различных подходов к ребенку;</w:t>
      </w:r>
    </w:p>
    <w:p w:rsidR="00FD4E7C" w:rsidRPr="00FD4E7C" w:rsidRDefault="00FD4E7C" w:rsidP="00873BE7">
      <w:pPr>
        <w:numPr>
          <w:ilvl w:val="0"/>
          <w:numId w:val="5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разъяснение Конвенции о правах ребенка как документа социально-нравственного значения;</w:t>
      </w:r>
    </w:p>
    <w:p w:rsidR="00FD4E7C" w:rsidRPr="00FD4E7C" w:rsidRDefault="00FD4E7C" w:rsidP="00873BE7">
      <w:pPr>
        <w:spacing w:before="0" w:beforeAutospacing="0" w:line="240" w:lineRule="auto"/>
        <w:ind w:right="0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Цели работы с воспитанниками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детям элементарные знания и представления о  международном документе по защите прав ребенка;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обратить внимание детей к миру другого человека, показать ценности каждого человека, как личности;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научить ребенка позитивно относится к себе, видеть в себе разнообразные качества, осознавать их на доступном для их возраста </w:t>
      </w: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уровне, учить </w:t>
      </w:r>
      <w:proofErr w:type="gramStart"/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</w:t>
      </w:r>
      <w:proofErr w:type="gramEnd"/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оценивать результаты деятельности, свои умения и свойства личности;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приобщать детей к основам правовой культуры;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взаимодействовать и сотрудничать в процессе коллективной работы;</w:t>
      </w:r>
    </w:p>
    <w:p w:rsidR="00FD4E7C" w:rsidRPr="00FD4E7C" w:rsidRDefault="00FD4E7C" w:rsidP="00873BE7">
      <w:pPr>
        <w:numPr>
          <w:ilvl w:val="0"/>
          <w:numId w:val="6"/>
        </w:numPr>
        <w:spacing w:before="0" w:beforeAutospacing="0" w:line="240" w:lineRule="auto"/>
        <w:ind w:left="436" w:righ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4E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 и игровое творчество.</w:t>
      </w:r>
    </w:p>
    <w:p w:rsidR="00FD4E7C" w:rsidRDefault="00FD4E7C" w:rsidP="00873BE7">
      <w:pPr>
        <w:ind w:left="-85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DB8" w:rsidRPr="00B01ACE" w:rsidRDefault="00A04DB8" w:rsidP="00873BE7">
      <w:pPr>
        <w:ind w:left="-85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по проекту: </w:t>
      </w:r>
    </w:p>
    <w:p w:rsidR="00A04DB8" w:rsidRDefault="00A04DB8" w:rsidP="00873BE7">
      <w:pPr>
        <w:shd w:val="clear" w:color="auto" w:fill="FFFFFF"/>
        <w:spacing w:before="0" w:beforeAutospacing="0" w:after="120" w:line="315" w:lineRule="atLeast"/>
        <w:ind w:left="-907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CA7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 родители познакомятся с к</w:t>
      </w:r>
      <w:r w:rsidRPr="00A0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онвенцией «Права ребёнка», научатся применять их в жизни.</w:t>
      </w:r>
    </w:p>
    <w:p w:rsidR="00A04DB8" w:rsidRPr="00A04DB8" w:rsidRDefault="00A04DB8" w:rsidP="00873BE7">
      <w:pPr>
        <w:shd w:val="clear" w:color="auto" w:fill="FFFFFF"/>
        <w:spacing w:before="0" w:beforeAutospacing="0" w:after="120" w:line="315" w:lineRule="atLeast"/>
        <w:ind w:left="-907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DB8" w:rsidRDefault="00A04DB8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основных мероприятий реализации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B65A7" w:rsidRDefault="00BB65A7" w:rsidP="00873BE7">
      <w:pPr>
        <w:pStyle w:val="a3"/>
        <w:shd w:val="clear" w:color="auto" w:fill="FFFFFF"/>
        <w:spacing w:before="0" w:beforeAutospacing="0" w:after="120" w:line="315" w:lineRule="atLeast"/>
        <w:ind w:left="-907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детьми.</w:t>
      </w:r>
    </w:p>
    <w:p w:rsidR="00B932F1" w:rsidRDefault="00B932F1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76" w:lineRule="auto"/>
        <w:ind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932F1" w:rsidRP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Style w:val="c1"/>
          <w:color w:val="000000"/>
        </w:rPr>
        <w:t>«</w:t>
      </w: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 мое имя. Что оно означает?»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 Моя семья. </w:t>
      </w:r>
      <w:proofErr w:type="gramStart"/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Мои</w:t>
      </w:r>
      <w:proofErr w:type="gramEnd"/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папа и мама любят меня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</w:rPr>
      </w:pPr>
      <w:r w:rsidRPr="00B932F1">
        <w:rPr>
          <w:rStyle w:val="c1"/>
          <w:rFonts w:ascii="Times New Roman" w:hAnsi="Times New Roman" w:cs="Times New Roman"/>
          <w:color w:val="000000"/>
          <w:sz w:val="28"/>
        </w:rPr>
        <w:t>«Будем здоровы</w:t>
      </w:r>
      <w:r>
        <w:rPr>
          <w:rStyle w:val="c1"/>
          <w:rFonts w:ascii="Times New Roman" w:hAnsi="Times New Roman" w:cs="Times New Roman"/>
          <w:color w:val="000000"/>
          <w:sz w:val="28"/>
        </w:rPr>
        <w:t>!</w:t>
      </w:r>
      <w:r w:rsidRPr="00B932F1">
        <w:rPr>
          <w:rStyle w:val="c1"/>
          <w:rFonts w:ascii="Times New Roman" w:hAnsi="Times New Roman" w:cs="Times New Roman"/>
          <w:color w:val="000000"/>
          <w:sz w:val="28"/>
        </w:rPr>
        <w:t>»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«Не обижай Меня»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«Кому нужно учиться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  <w:r w:rsidRPr="00B932F1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</w:rPr>
      </w:pPr>
      <w:r w:rsidRPr="00B932F1">
        <w:rPr>
          <w:rStyle w:val="c1"/>
          <w:rFonts w:ascii="Times New Roman" w:hAnsi="Times New Roman" w:cs="Times New Roman"/>
          <w:color w:val="000000"/>
          <w:sz w:val="28"/>
        </w:rPr>
        <w:t>«Отдых, досуг, развлечения»</w:t>
      </w:r>
      <w:r>
        <w:rPr>
          <w:rStyle w:val="c1"/>
          <w:rFonts w:ascii="Times New Roman" w:hAnsi="Times New Roman" w:cs="Times New Roman"/>
          <w:color w:val="000000"/>
          <w:sz w:val="28"/>
        </w:rPr>
        <w:t>.</w:t>
      </w:r>
    </w:p>
    <w:p w:rsidR="00012472" w:rsidRDefault="00012472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76" w:lineRule="auto"/>
        <w:ind w:right="0"/>
        <w:jc w:val="both"/>
        <w:rPr>
          <w:rStyle w:val="c1"/>
          <w:rFonts w:ascii="Times New Roman" w:hAnsi="Times New Roman" w:cs="Times New Roman"/>
          <w:color w:val="000000"/>
          <w:sz w:val="28"/>
        </w:rPr>
      </w:pPr>
      <w:r>
        <w:rPr>
          <w:rStyle w:val="c1"/>
          <w:rFonts w:ascii="Times New Roman" w:hAnsi="Times New Roman" w:cs="Times New Roman"/>
          <w:color w:val="000000"/>
          <w:sz w:val="28"/>
        </w:rPr>
        <w:t>Сюжетно – ролевые игры»:</w:t>
      </w:r>
    </w:p>
    <w:p w:rsidR="00012472" w:rsidRPr="00012472" w:rsidRDefault="00012472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«Дочки – матери», </w:t>
      </w:r>
    </w:p>
    <w:p w:rsidR="00F34623" w:rsidRDefault="00012472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дружная  семья»</w:t>
      </w:r>
      <w:r w:rsidR="00F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623" w:rsidRPr="00F34623" w:rsidRDefault="00F34623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346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F34623" w:rsidRPr="00F34623" w:rsidRDefault="00F34623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F346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«Больница»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34623" w:rsidRPr="00012472" w:rsidRDefault="00F34623" w:rsidP="00873BE7">
      <w:pPr>
        <w:pStyle w:val="a3"/>
        <w:shd w:val="clear" w:color="auto" w:fill="FFFFFF"/>
        <w:spacing w:before="0" w:beforeAutospacing="0" w:after="120" w:line="276" w:lineRule="auto"/>
        <w:ind w:left="-130" w:right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E1719" w:rsidRPr="003E1719" w:rsidRDefault="003E1719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276" w:lineRule="auto"/>
        <w:ind w:right="0"/>
        <w:jc w:val="both"/>
        <w:rPr>
          <w:rStyle w:val="c1"/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</w:rPr>
        <w:t>Игры</w:t>
      </w:r>
      <w:r w:rsidR="00C96BD5">
        <w:rPr>
          <w:rStyle w:val="c1"/>
          <w:rFonts w:ascii="Times New Roman" w:hAnsi="Times New Roman" w:cs="Times New Roman"/>
          <w:color w:val="000000"/>
          <w:sz w:val="28"/>
        </w:rPr>
        <w:t xml:space="preserve"> </w:t>
      </w:r>
      <w:r w:rsidR="00012472">
        <w:rPr>
          <w:rStyle w:val="c1"/>
          <w:rFonts w:ascii="Times New Roman" w:hAnsi="Times New Roman" w:cs="Times New Roman"/>
          <w:color w:val="000000"/>
          <w:sz w:val="28"/>
        </w:rPr>
        <w:t>словесные:</w:t>
      </w:r>
    </w:p>
    <w:p w:rsidR="003E1719" w:rsidRPr="003E1719" w:rsidRDefault="003E1719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«Назови меня ласково», «Назови меня полным именем», «Можно – нельзя»</w:t>
      </w:r>
    </w:p>
    <w:p w:rsidR="003E1719" w:rsidRDefault="003E1719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4"/>
          <w:lang w:eastAsia="ru-RU"/>
        </w:rPr>
        <w:t>« «Моих родителей зовут…», «Угадай по голосу</w:t>
      </w:r>
      <w:r w:rsidRPr="004E7A9F">
        <w:rPr>
          <w:rFonts w:ascii="Times New Roman" w:hAnsi="Times New Roman" w:cs="Times New Roman"/>
          <w:sz w:val="28"/>
        </w:rPr>
        <w:t>»</w:t>
      </w:r>
      <w:r w:rsidR="00F34623" w:rsidRPr="004E7A9F">
        <w:rPr>
          <w:rFonts w:ascii="Times New Roman" w:hAnsi="Times New Roman" w:cs="Times New Roman"/>
          <w:sz w:val="28"/>
        </w:rPr>
        <w:t>,</w:t>
      </w:r>
      <w:r w:rsidR="004E7A9F" w:rsidRPr="004E7A9F">
        <w:rPr>
          <w:rFonts w:ascii="Times New Roman" w:hAnsi="Times New Roman" w:cs="Times New Roman"/>
          <w:sz w:val="28"/>
        </w:rPr>
        <w:t xml:space="preserve"> «Назови свой адрес»</w:t>
      </w:r>
      <w:r w:rsidR="00F34623" w:rsidRPr="004E7A9F">
        <w:rPr>
          <w:rFonts w:ascii="Times New Roman" w:hAnsi="Times New Roman" w:cs="Times New Roman"/>
          <w:sz w:val="28"/>
        </w:rPr>
        <w:t>.</w:t>
      </w:r>
    </w:p>
    <w:p w:rsidR="003E1719" w:rsidRPr="003E1719" w:rsidRDefault="003E1719" w:rsidP="00873BE7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line="293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художественной литературы:</w:t>
      </w:r>
    </w:p>
    <w:p w:rsidR="003E1719" w:rsidRPr="003E1719" w:rsidRDefault="003E1719" w:rsidP="00873BE7">
      <w:pPr>
        <w:spacing w:before="150" w:beforeAutospacing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- К. Чуковский «Доктор Айболит»</w:t>
      </w:r>
      <w:r w:rsidR="000124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E1719" w:rsidRPr="003E1719" w:rsidRDefault="003E1719" w:rsidP="00873BE7">
      <w:pPr>
        <w:spacing w:before="150" w:beforeAutospacing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- К. Чуковский «</w:t>
      </w:r>
      <w:proofErr w:type="spellStart"/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Федорино</w:t>
      </w:r>
      <w:proofErr w:type="spellEnd"/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горе»</w:t>
      </w:r>
      <w:r w:rsidR="000124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E1719" w:rsidRPr="003E1719" w:rsidRDefault="003E1719" w:rsidP="00873BE7">
      <w:pPr>
        <w:spacing w:before="150" w:beforeAutospacing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- Г. Х. Андерсен «Снежная королева»</w:t>
      </w:r>
      <w:r w:rsidR="00012472">
        <w:rPr>
          <w:rFonts w:ascii="Times New Roman" w:eastAsia="Times New Roman" w:hAnsi="Times New Roman" w:cs="Times New Roman"/>
          <w:sz w:val="28"/>
          <w:szCs w:val="20"/>
          <w:lang w:eastAsia="ru-RU"/>
        </w:rPr>
        <w:t>, «Гадкий утёнок»,</w:t>
      </w:r>
    </w:p>
    <w:p w:rsidR="003E1719" w:rsidRPr="003E1719" w:rsidRDefault="003E1719" w:rsidP="00873BE7">
      <w:pPr>
        <w:spacing w:before="150" w:beforeAutospacing="0"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- Ш. Перро «Красная Шапочка», «Золушка»</w:t>
      </w:r>
      <w:r w:rsidR="000124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3E1719" w:rsidRDefault="003E1719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- А. Толстой «Золотой ключик»</w:t>
      </w:r>
      <w:r w:rsidR="000124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012472" w:rsidRPr="00C96BD5" w:rsidRDefault="00012472" w:rsidP="00873BE7">
      <w:pPr>
        <w:shd w:val="clear" w:color="auto" w:fill="FFFFFF"/>
        <w:spacing w:before="150" w:beforeAutospacing="0" w:after="150" w:line="293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6BD5">
        <w:rPr>
          <w:rFonts w:ascii="Times New Roman" w:eastAsia="Times New Roman" w:hAnsi="Times New Roman" w:cs="Times New Roman"/>
          <w:sz w:val="28"/>
          <w:szCs w:val="20"/>
          <w:lang w:eastAsia="ru-RU"/>
        </w:rPr>
        <w:t>-С. Михалков  «Три поросёнка»,</w:t>
      </w:r>
    </w:p>
    <w:p w:rsidR="00C96BD5" w:rsidRDefault="00012472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р.н. с. «Гуси – лебеди», «Теремок»</w:t>
      </w:r>
      <w:r w:rsidR="00C96BD5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E7A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«Заюшкина избушка»</w:t>
      </w:r>
    </w:p>
    <w:p w:rsidR="00C96BD5" w:rsidRPr="00C96BD5" w:rsidRDefault="00C96BD5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C96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А. </w:t>
      </w:r>
      <w:proofErr w:type="spellStart"/>
      <w:r w:rsidRPr="00C96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Барто</w:t>
      </w:r>
      <w:proofErr w:type="spellEnd"/>
      <w:r w:rsidRPr="00C96B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«Помощница»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96BD5" w:rsidRPr="00C96BD5" w:rsidRDefault="00C96BD5" w:rsidP="00873BE7">
      <w:pPr>
        <w:pStyle w:val="a3"/>
        <w:shd w:val="clear" w:color="auto" w:fill="FFFFFF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4623" w:rsidRPr="00F34623" w:rsidRDefault="00F34623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Загадки </w:t>
      </w:r>
      <w:r w:rsidRPr="00BB65A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 правах ребёнка.</w:t>
      </w:r>
    </w:p>
    <w:p w:rsidR="00F34623" w:rsidRPr="00F34623" w:rsidRDefault="00146016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Style w:val="c6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Выучить с детьми стих.  </w:t>
      </w:r>
      <w:r w:rsidR="00F34623" w:rsidRPr="00F3462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« </w:t>
      </w:r>
      <w:r w:rsidR="00F34623" w:rsidRPr="00F34623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Права детей».</w:t>
      </w:r>
    </w:p>
    <w:p w:rsidR="00BB65A7" w:rsidRPr="00F34623" w:rsidRDefault="00BB65A7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46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непосредственно – образовательной деятельности по ознакомлению старших дошкольников с Конвенцией ООН «О правах ребенка</w:t>
      </w:r>
      <w:r w:rsidRPr="00F34623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».</w:t>
      </w:r>
    </w:p>
    <w:p w:rsidR="003E1719" w:rsidRPr="00F34623" w:rsidRDefault="00BB65A7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B65A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Викторина для детей «Права ребёнка»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F34623" w:rsidRPr="00F34623" w:rsidRDefault="00F34623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Продуктивная деятельность:</w:t>
      </w:r>
    </w:p>
    <w:p w:rsidR="00F34623" w:rsidRPr="003E1719" w:rsidRDefault="00F34623" w:rsidP="00873BE7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рисование</w:t>
      </w:r>
      <w:r w:rsidR="00C96BD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«Мои родители»,</w:t>
      </w:r>
      <w:r w:rsidR="00BB79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«Мой дом»,</w:t>
      </w:r>
    </w:p>
    <w:p w:rsidR="003E1719" w:rsidRPr="003E1719" w:rsidRDefault="00F34623" w:rsidP="00873BE7">
      <w:pPr>
        <w:pStyle w:val="a3"/>
        <w:shd w:val="clear" w:color="auto" w:fill="FFFFFF"/>
        <w:spacing w:before="0" w:beforeAutospacing="0" w:after="120" w:line="315" w:lineRule="atLeast"/>
        <w:ind w:left="-130" w:right="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выставка поделок </w:t>
      </w:r>
      <w:r w:rsidR="003E1719"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«Цветочки для любимой мамочки»</w:t>
      </w:r>
      <w:r w:rsid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B65A7" w:rsidRPr="00BB65A7" w:rsidRDefault="00BB65A7" w:rsidP="00873BE7">
      <w:pPr>
        <w:pStyle w:val="a3"/>
        <w:shd w:val="clear" w:color="auto" w:fill="FFFFFF"/>
        <w:spacing w:before="0" w:beforeAutospacing="0" w:after="120" w:line="315" w:lineRule="atLeast"/>
        <w:ind w:left="-130" w:right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BB65A7" w:rsidRDefault="00BB65A7" w:rsidP="00873BE7">
      <w:pPr>
        <w:pStyle w:val="a3"/>
        <w:shd w:val="clear" w:color="auto" w:fill="FFFFFF"/>
        <w:spacing w:before="0" w:beforeAutospacing="0" w:after="120" w:line="315" w:lineRule="atLeast"/>
        <w:ind w:left="-85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родителями.</w:t>
      </w:r>
    </w:p>
    <w:p w:rsidR="00012472" w:rsidRPr="00F34623" w:rsidRDefault="00012472" w:rsidP="00873BE7">
      <w:pPr>
        <w:pStyle w:val="c0"/>
        <w:numPr>
          <w:ilvl w:val="0"/>
          <w:numId w:val="3"/>
        </w:numPr>
        <w:spacing w:before="0" w:beforeAutospacing="0" w:after="0" w:afterAutospacing="0"/>
        <w:ind w:left="-227"/>
        <w:jc w:val="both"/>
        <w:rPr>
          <w:color w:val="000000"/>
          <w:sz w:val="28"/>
          <w:szCs w:val="28"/>
        </w:rPr>
      </w:pPr>
      <w:r w:rsidRPr="00F34623">
        <w:rPr>
          <w:color w:val="000000"/>
          <w:sz w:val="28"/>
          <w:szCs w:val="28"/>
        </w:rPr>
        <w:t>Анкеты</w:t>
      </w:r>
      <w:r w:rsidR="00B932F1" w:rsidRPr="00F34623">
        <w:rPr>
          <w:color w:val="000000"/>
          <w:sz w:val="28"/>
          <w:szCs w:val="28"/>
        </w:rPr>
        <w:t xml:space="preserve">: </w:t>
      </w:r>
    </w:p>
    <w:p w:rsidR="00B932F1" w:rsidRDefault="00B932F1" w:rsidP="00873BE7">
      <w:pPr>
        <w:pStyle w:val="c0"/>
        <w:spacing w:before="0" w:beforeAutospacing="0" w:after="0" w:afterAutospacing="0"/>
        <w:ind w:left="-227"/>
        <w:jc w:val="both"/>
        <w:rPr>
          <w:rStyle w:val="c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932F1">
        <w:rPr>
          <w:rStyle w:val="c3"/>
          <w:color w:val="000000"/>
          <w:sz w:val="28"/>
          <w:szCs w:val="28"/>
        </w:rPr>
        <w:t>Хорошие ли вы родители?»</w:t>
      </w:r>
    </w:p>
    <w:p w:rsidR="00F34623" w:rsidRDefault="00012472" w:rsidP="00873BE7">
      <w:pPr>
        <w:pStyle w:val="c0"/>
        <w:spacing w:before="0" w:beforeAutospacing="0" w:after="0" w:afterAutospacing="0"/>
        <w:ind w:left="-227"/>
        <w:jc w:val="both"/>
        <w:rPr>
          <w:color w:val="000000"/>
          <w:sz w:val="28"/>
          <w:szCs w:val="28"/>
        </w:rPr>
      </w:pPr>
      <w:r w:rsidRPr="00012472">
        <w:rPr>
          <w:color w:val="000000"/>
          <w:sz w:val="28"/>
          <w:szCs w:val="28"/>
        </w:rPr>
        <w:t>«М</w:t>
      </w:r>
      <w:r w:rsidR="00F34623">
        <w:rPr>
          <w:color w:val="000000"/>
          <w:sz w:val="28"/>
          <w:szCs w:val="28"/>
        </w:rPr>
        <w:t>ое отношение к наказаниям»,</w:t>
      </w:r>
    </w:p>
    <w:p w:rsidR="00F34623" w:rsidRPr="00F34623" w:rsidRDefault="00F34623" w:rsidP="00873BE7">
      <w:pPr>
        <w:pStyle w:val="c0"/>
        <w:spacing w:before="0" w:beforeAutospacing="0" w:after="0" w:afterAutospacing="0"/>
        <w:ind w:left="-227"/>
        <w:jc w:val="both"/>
        <w:rPr>
          <w:color w:val="000000"/>
          <w:sz w:val="28"/>
          <w:szCs w:val="28"/>
        </w:rPr>
      </w:pPr>
      <w:r w:rsidRPr="00F34623">
        <w:rPr>
          <w:color w:val="000000"/>
          <w:sz w:val="28"/>
          <w:szCs w:val="28"/>
        </w:rPr>
        <w:t>« Какой ты отец?»</w:t>
      </w:r>
    </w:p>
    <w:p w:rsidR="00B932F1" w:rsidRDefault="00B932F1" w:rsidP="00873BE7">
      <w:pPr>
        <w:pStyle w:val="a3"/>
        <w:shd w:val="clear" w:color="auto" w:fill="FFFFFF"/>
        <w:spacing w:before="0" w:beforeAutospacing="0" w:after="120" w:line="315" w:lineRule="atLeast"/>
        <w:ind w:left="-850" w:righ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2F1" w:rsidRPr="00B932F1" w:rsidRDefault="00B932F1" w:rsidP="00873BE7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rFonts w:ascii="Calibri" w:hAnsi="Calibri"/>
          <w:color w:val="000000"/>
          <w:szCs w:val="22"/>
        </w:rPr>
      </w:pPr>
      <w:r>
        <w:rPr>
          <w:rStyle w:val="c3"/>
          <w:bCs/>
          <w:color w:val="000000"/>
          <w:sz w:val="28"/>
        </w:rPr>
        <w:t>Информация для родителей:</w:t>
      </w:r>
    </w:p>
    <w:p w:rsidR="003E1719" w:rsidRDefault="00F34623" w:rsidP="00873BE7">
      <w:pPr>
        <w:pStyle w:val="c0"/>
        <w:spacing w:before="0" w:beforeAutospacing="0" w:after="0" w:afterAutospacing="0"/>
        <w:ind w:left="-130"/>
        <w:jc w:val="both"/>
        <w:rPr>
          <w:rStyle w:val="c3"/>
          <w:bCs/>
          <w:color w:val="000000"/>
          <w:sz w:val="28"/>
        </w:rPr>
      </w:pPr>
      <w:r>
        <w:rPr>
          <w:rStyle w:val="c3"/>
          <w:bCs/>
          <w:color w:val="000000"/>
          <w:sz w:val="28"/>
        </w:rPr>
        <w:t xml:space="preserve"> </w:t>
      </w:r>
      <w:r w:rsidR="00B932F1">
        <w:rPr>
          <w:rStyle w:val="c3"/>
          <w:bCs/>
          <w:color w:val="000000"/>
          <w:sz w:val="28"/>
        </w:rPr>
        <w:t>- «</w:t>
      </w:r>
      <w:r w:rsidR="00BB65A7" w:rsidRPr="00BB65A7">
        <w:rPr>
          <w:rStyle w:val="c3"/>
          <w:bCs/>
          <w:color w:val="000000"/>
          <w:sz w:val="28"/>
        </w:rPr>
        <w:t xml:space="preserve">Десять заповедей </w:t>
      </w:r>
      <w:r w:rsidR="00B932F1">
        <w:rPr>
          <w:rStyle w:val="c3"/>
          <w:bCs/>
          <w:color w:val="000000"/>
          <w:sz w:val="28"/>
        </w:rPr>
        <w:t xml:space="preserve">для </w:t>
      </w:r>
      <w:r w:rsidR="00BB65A7" w:rsidRPr="00BB65A7">
        <w:rPr>
          <w:rStyle w:val="c3"/>
          <w:bCs/>
          <w:color w:val="000000"/>
          <w:sz w:val="28"/>
        </w:rPr>
        <w:t>родителей</w:t>
      </w:r>
      <w:r w:rsidR="00B932F1">
        <w:rPr>
          <w:rStyle w:val="c3"/>
          <w:bCs/>
          <w:color w:val="000000"/>
          <w:sz w:val="28"/>
        </w:rPr>
        <w:t>»</w:t>
      </w:r>
      <w:r>
        <w:rPr>
          <w:rStyle w:val="c3"/>
          <w:bCs/>
          <w:color w:val="000000"/>
          <w:sz w:val="28"/>
        </w:rPr>
        <w:t>,</w:t>
      </w:r>
    </w:p>
    <w:p w:rsidR="00F34623" w:rsidRDefault="00F34623" w:rsidP="00873BE7">
      <w:pPr>
        <w:pStyle w:val="c0"/>
        <w:spacing w:before="0" w:beforeAutospacing="0" w:after="0" w:afterAutospacing="0"/>
        <w:ind w:left="-130"/>
        <w:jc w:val="both"/>
        <w:rPr>
          <w:sz w:val="28"/>
          <w:szCs w:val="20"/>
        </w:rPr>
      </w:pPr>
      <w:r>
        <w:rPr>
          <w:rStyle w:val="c3"/>
          <w:bCs/>
          <w:color w:val="000000"/>
          <w:sz w:val="28"/>
        </w:rPr>
        <w:t xml:space="preserve"> </w:t>
      </w:r>
      <w:r w:rsidR="00012472">
        <w:rPr>
          <w:rStyle w:val="c3"/>
          <w:bCs/>
          <w:color w:val="000000"/>
          <w:sz w:val="28"/>
        </w:rPr>
        <w:t>-папка - передвижка</w:t>
      </w:r>
      <w:r w:rsidR="003E1719">
        <w:rPr>
          <w:rStyle w:val="c3"/>
          <w:bCs/>
          <w:color w:val="000000"/>
          <w:sz w:val="28"/>
        </w:rPr>
        <w:t xml:space="preserve"> </w:t>
      </w:r>
      <w:r w:rsidR="003E1719" w:rsidRPr="005951D2">
        <w:rPr>
          <w:rFonts w:ascii="Verdana" w:hAnsi="Verdana"/>
          <w:color w:val="303F50"/>
          <w:sz w:val="20"/>
          <w:szCs w:val="20"/>
        </w:rPr>
        <w:t xml:space="preserve"> </w:t>
      </w:r>
      <w:r w:rsidR="003E1719" w:rsidRPr="003E1719">
        <w:rPr>
          <w:sz w:val="28"/>
          <w:szCs w:val="20"/>
        </w:rPr>
        <w:t>«Я человек и я имею право!</w:t>
      </w:r>
      <w:r>
        <w:rPr>
          <w:sz w:val="28"/>
          <w:szCs w:val="20"/>
        </w:rPr>
        <w:t>»,</w:t>
      </w:r>
    </w:p>
    <w:p w:rsidR="00F34623" w:rsidRPr="00F34623" w:rsidRDefault="00F34623" w:rsidP="00873BE7">
      <w:pPr>
        <w:pStyle w:val="c0"/>
        <w:spacing w:before="0" w:beforeAutospacing="0" w:after="0" w:afterAutospacing="0"/>
        <w:ind w:left="-130"/>
        <w:jc w:val="both"/>
        <w:rPr>
          <w:sz w:val="28"/>
          <w:szCs w:val="20"/>
        </w:rPr>
      </w:pPr>
      <w:r>
        <w:rPr>
          <w:sz w:val="28"/>
          <w:szCs w:val="20"/>
        </w:rPr>
        <w:t>- памятка «Права ребёнка»,</w:t>
      </w:r>
    </w:p>
    <w:p w:rsidR="003E1719" w:rsidRDefault="00F34623" w:rsidP="00873BE7">
      <w:pPr>
        <w:pStyle w:val="c0"/>
        <w:spacing w:before="0" w:beforeAutospacing="0" w:after="0" w:afterAutospacing="0"/>
        <w:ind w:left="-130"/>
        <w:jc w:val="both"/>
        <w:rPr>
          <w:color w:val="000000"/>
          <w:sz w:val="28"/>
          <w:szCs w:val="20"/>
        </w:rPr>
      </w:pPr>
      <w:r>
        <w:rPr>
          <w:rStyle w:val="c3"/>
          <w:bCs/>
          <w:color w:val="000000"/>
          <w:sz w:val="28"/>
        </w:rPr>
        <w:t xml:space="preserve">- </w:t>
      </w:r>
      <w:r w:rsidRPr="00F34623">
        <w:rPr>
          <w:color w:val="000000"/>
          <w:sz w:val="28"/>
          <w:szCs w:val="20"/>
        </w:rPr>
        <w:t>«Декларация о правах ребёнка».</w:t>
      </w:r>
    </w:p>
    <w:p w:rsidR="00F34623" w:rsidRDefault="00F34623" w:rsidP="00873BE7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bCs/>
          <w:color w:val="000000"/>
          <w:sz w:val="28"/>
        </w:rPr>
      </w:pPr>
      <w:r>
        <w:rPr>
          <w:rStyle w:val="c3"/>
          <w:bCs/>
          <w:color w:val="000000"/>
          <w:sz w:val="28"/>
        </w:rPr>
        <w:t>Развлечение для родителей:</w:t>
      </w:r>
    </w:p>
    <w:p w:rsidR="00F34623" w:rsidRDefault="00F34623" w:rsidP="00873BE7">
      <w:pPr>
        <w:pStyle w:val="c0"/>
        <w:spacing w:before="0" w:beforeAutospacing="0" w:after="0" w:afterAutospacing="0"/>
        <w:ind w:left="-130"/>
        <w:jc w:val="both"/>
        <w:rPr>
          <w:rStyle w:val="c3"/>
          <w:bCs/>
          <w:color w:val="000000"/>
          <w:sz w:val="28"/>
        </w:rPr>
      </w:pPr>
      <w:r>
        <w:rPr>
          <w:rStyle w:val="c3"/>
          <w:bCs/>
          <w:color w:val="000000"/>
          <w:sz w:val="28"/>
        </w:rPr>
        <w:t>- к 23 февраля</w:t>
      </w:r>
    </w:p>
    <w:p w:rsidR="00F34623" w:rsidRDefault="00F34623" w:rsidP="00873BE7">
      <w:pPr>
        <w:pStyle w:val="c0"/>
        <w:spacing w:before="0" w:beforeAutospacing="0" w:after="0" w:afterAutospacing="0"/>
        <w:ind w:left="-130"/>
        <w:jc w:val="both"/>
        <w:rPr>
          <w:rStyle w:val="c3"/>
          <w:bCs/>
          <w:color w:val="000000"/>
          <w:sz w:val="28"/>
        </w:rPr>
      </w:pPr>
      <w:r>
        <w:rPr>
          <w:rStyle w:val="c3"/>
          <w:bCs/>
          <w:color w:val="000000"/>
          <w:sz w:val="28"/>
        </w:rPr>
        <w:t>- к 8 марта</w:t>
      </w:r>
    </w:p>
    <w:p w:rsidR="00020331" w:rsidRDefault="00020331" w:rsidP="00873BE7">
      <w:pPr>
        <w:pStyle w:val="c0"/>
        <w:numPr>
          <w:ilvl w:val="0"/>
          <w:numId w:val="2"/>
        </w:numPr>
        <w:spacing w:before="0" w:beforeAutospacing="0" w:after="0" w:afterAutospacing="0"/>
        <w:jc w:val="both"/>
        <w:rPr>
          <w:rStyle w:val="c3"/>
          <w:bCs/>
          <w:color w:val="000000"/>
          <w:sz w:val="28"/>
        </w:rPr>
      </w:pPr>
      <w:r>
        <w:rPr>
          <w:rStyle w:val="c3"/>
          <w:bCs/>
          <w:color w:val="000000"/>
          <w:sz w:val="28"/>
        </w:rPr>
        <w:t>Выставка рисунков «Права детей».</w:t>
      </w:r>
    </w:p>
    <w:p w:rsidR="003E1719" w:rsidRPr="00BB65A7" w:rsidRDefault="003E1719" w:rsidP="00873BE7">
      <w:pPr>
        <w:pStyle w:val="c0"/>
        <w:spacing w:before="0" w:beforeAutospacing="0" w:after="0" w:afterAutospacing="0"/>
        <w:ind w:left="-130"/>
        <w:jc w:val="both"/>
        <w:rPr>
          <w:rFonts w:ascii="Calibri" w:hAnsi="Calibri"/>
          <w:color w:val="000000"/>
          <w:szCs w:val="22"/>
        </w:rPr>
      </w:pPr>
    </w:p>
    <w:p w:rsidR="003E1719" w:rsidRDefault="003E1719" w:rsidP="00873BE7">
      <w:pPr>
        <w:pStyle w:val="a3"/>
        <w:numPr>
          <w:ilvl w:val="0"/>
          <w:numId w:val="2"/>
        </w:numPr>
        <w:spacing w:before="150" w:beforeAutospacing="0" w:after="150" w:line="293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Сотворчество детей и родителей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E1719" w:rsidRDefault="003E1719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выставки рисунков «Моя семья», </w:t>
      </w:r>
    </w:p>
    <w:p w:rsidR="003E1719" w:rsidRDefault="003E1719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изготовлении </w:t>
      </w:r>
      <w:r w:rsidR="00C96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альбома </w:t>
      </w:r>
      <w:r w:rsidR="00CC76EA">
        <w:rPr>
          <w:rFonts w:ascii="Times New Roman" w:eastAsia="Times New Roman" w:hAnsi="Times New Roman" w:cs="Times New Roman"/>
          <w:sz w:val="28"/>
          <w:szCs w:val="20"/>
          <w:lang w:eastAsia="ru-RU"/>
        </w:rPr>
        <w:t>«Тайна имени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</w:p>
    <w:p w:rsidR="003E1719" w:rsidRDefault="003E1719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3E171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изготов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ление «Генеалогического древа».</w:t>
      </w:r>
    </w:p>
    <w:p w:rsidR="003E1719" w:rsidRDefault="003E1719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1ACE" w:rsidRDefault="00B01ACE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7978" w:rsidRDefault="00BC7978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Pr="00873BE7" w:rsidRDefault="001D545C" w:rsidP="00873BE7">
      <w:pPr>
        <w:spacing w:before="150" w:beforeAutospacing="0" w:after="150" w:line="293" w:lineRule="atLeast"/>
        <w:ind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3B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Используемая литература.</w:t>
      </w:r>
    </w:p>
    <w:p w:rsidR="001D545C" w:rsidRDefault="001D545C" w:rsidP="00873BE7">
      <w:pPr>
        <w:pStyle w:val="a3"/>
        <w:spacing w:before="150" w:beforeAutospacing="0" w:after="150" w:line="293" w:lineRule="atLeast"/>
        <w:ind w:left="-130" w:right="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D545C" w:rsidRDefault="00A211F5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D545C" w:rsidRPr="00B0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="001D545C" w:rsidRPr="008D4010">
          <w:t xml:space="preserve"> </w:t>
        </w:r>
        <w:hyperlink r:id="rId6" w:history="1">
          <w:r w:rsidR="001D545C" w:rsidRPr="00B01AC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Веракса</w:t>
          </w:r>
        </w:hyperlink>
        <w:hyperlink r:id="rId7" w:history="1">
          <w:r w:rsidR="001D545C" w:rsidRPr="00B01ACE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Н. Е. Васильева М. А., Комарова Т. С.</w:t>
          </w:r>
        </w:hyperlink>
        <w:r w:rsidR="001D545C" w:rsidRPr="00B0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рождения до школы. Примерная основная общеобразовательная программа дошкольного образования. </w:t>
        </w:r>
      </w:hyperlink>
      <w:r w:rsidR="001D545C" w:rsidRPr="00B0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Издательство: </w:t>
      </w:r>
      <w:hyperlink r:id="rId8" w:history="1">
        <w:r w:rsidR="001D545C" w:rsidRPr="00B0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Мозаика-Синтез</w:t>
        </w:r>
      </w:hyperlink>
      <w:r w:rsidR="001D545C" w:rsidRPr="00B01AC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</w:t>
      </w:r>
      <w:r w:rsidR="001D54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 Комплексные занятия по программе  «От рождения до школы» под ред. – Волгоград: Учитель, 2011г.</w:t>
      </w: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3.Лыкова И. А. Изобразительная деятельность в детском саду (старшая группа):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 М.: ИД «Цветной мир», 2011г.</w:t>
      </w: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Дошкольникам о правах и обязанностях.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ИЗДАТЕЛЬСТВО  «ДЕТСТВО - ПРЕСС», 2014г.</w:t>
      </w: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Шорыгина Т. А.  Беседы о здоровье: Методическое пособие. – М.: ТЦ Сфера, 2004г.</w:t>
      </w: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Default="001D545C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5C" w:rsidRPr="009B56CB" w:rsidRDefault="001D545C" w:rsidP="00873BE7">
      <w:pPr>
        <w:spacing w:before="0" w:before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978" w:rsidRPr="00B01ACE" w:rsidRDefault="00BC7978" w:rsidP="00873BE7">
      <w:pPr>
        <w:shd w:val="clear" w:color="auto" w:fill="FFFFFF"/>
        <w:spacing w:before="0" w:beforeAutospacing="0" w:after="120" w:line="315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DB8" w:rsidRPr="0031734E" w:rsidRDefault="00A04DB8" w:rsidP="001D545C">
      <w:pPr>
        <w:spacing w:before="0" w:beforeAutospacing="0" w:line="360" w:lineRule="auto"/>
        <w:ind w:right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A04DB8" w:rsidRPr="0031734E" w:rsidSect="00873BE7">
      <w:pgSz w:w="11906" w:h="16838"/>
      <w:pgMar w:top="1134" w:right="1134" w:bottom="1134" w:left="1928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7E2"/>
    <w:multiLevelType w:val="multilevel"/>
    <w:tmpl w:val="113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A51A2"/>
    <w:multiLevelType w:val="multilevel"/>
    <w:tmpl w:val="D58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9552F"/>
    <w:multiLevelType w:val="hybridMultilevel"/>
    <w:tmpl w:val="3CD29E8A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>
    <w:nsid w:val="3FD22E63"/>
    <w:multiLevelType w:val="hybridMultilevel"/>
    <w:tmpl w:val="A6DC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0467A"/>
    <w:multiLevelType w:val="multilevel"/>
    <w:tmpl w:val="E548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2118"/>
    <w:multiLevelType w:val="multilevel"/>
    <w:tmpl w:val="BC0A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72752"/>
    <w:multiLevelType w:val="multilevel"/>
    <w:tmpl w:val="764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165"/>
    <w:rsid w:val="00012472"/>
    <w:rsid w:val="00020331"/>
    <w:rsid w:val="00146016"/>
    <w:rsid w:val="001D545C"/>
    <w:rsid w:val="001D7BEB"/>
    <w:rsid w:val="00251DCE"/>
    <w:rsid w:val="002A1A5D"/>
    <w:rsid w:val="0031734E"/>
    <w:rsid w:val="00331BC6"/>
    <w:rsid w:val="003E1719"/>
    <w:rsid w:val="004E7A9F"/>
    <w:rsid w:val="00507165"/>
    <w:rsid w:val="00537E78"/>
    <w:rsid w:val="005713F2"/>
    <w:rsid w:val="00573435"/>
    <w:rsid w:val="005B5903"/>
    <w:rsid w:val="007667B4"/>
    <w:rsid w:val="00873BE7"/>
    <w:rsid w:val="00934383"/>
    <w:rsid w:val="00A04DB8"/>
    <w:rsid w:val="00A211F5"/>
    <w:rsid w:val="00B01ACE"/>
    <w:rsid w:val="00B932F1"/>
    <w:rsid w:val="00BB65A7"/>
    <w:rsid w:val="00BB7973"/>
    <w:rsid w:val="00BC7978"/>
    <w:rsid w:val="00C96BD5"/>
    <w:rsid w:val="00CA74B6"/>
    <w:rsid w:val="00CC76EA"/>
    <w:rsid w:val="00E95CD5"/>
    <w:rsid w:val="00F34623"/>
    <w:rsid w:val="00F47A43"/>
    <w:rsid w:val="00FD42FA"/>
    <w:rsid w:val="00F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0" w:lineRule="atLeast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507165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165"/>
  </w:style>
  <w:style w:type="paragraph" w:styleId="a3">
    <w:name w:val="List Paragraph"/>
    <w:basedOn w:val="a"/>
    <w:uiPriority w:val="34"/>
    <w:qFormat/>
    <w:rsid w:val="00BB65A7"/>
    <w:pPr>
      <w:ind w:left="720"/>
      <w:contextualSpacing/>
    </w:pPr>
  </w:style>
  <w:style w:type="character" w:customStyle="1" w:styleId="c3">
    <w:name w:val="c3"/>
    <w:basedOn w:val="a0"/>
    <w:rsid w:val="00BB65A7"/>
  </w:style>
  <w:style w:type="paragraph" w:customStyle="1" w:styleId="c0">
    <w:name w:val="c0"/>
    <w:basedOn w:val="a"/>
    <w:rsid w:val="00BB65A7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2F1"/>
  </w:style>
  <w:style w:type="paragraph" w:customStyle="1" w:styleId="c2">
    <w:name w:val="c2"/>
    <w:basedOn w:val="a"/>
    <w:rsid w:val="00B932F1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1719"/>
    <w:rPr>
      <w:i/>
      <w:iCs/>
    </w:rPr>
  </w:style>
  <w:style w:type="character" w:customStyle="1" w:styleId="c6">
    <w:name w:val="c6"/>
    <w:basedOn w:val="a0"/>
    <w:rsid w:val="00F34623"/>
  </w:style>
  <w:style w:type="character" w:customStyle="1" w:styleId="c4">
    <w:name w:val="c4"/>
    <w:basedOn w:val="a0"/>
    <w:rsid w:val="00FD4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artplus.ru/catalogue/product/3779/1071/fgt-v-dou-ot-rogdeniya-do-shkoli/ot-rogdeniya-do-shkoli-primernaya-osnovnaya-obsh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artplus.ru/catalogue/product/3779/1071/fgt-v-dou-ot-rogdeniya-do-shkoli/ot-rogdeniya-do-shkoli-primernaya-osnovnaya-obshch.html" TargetMode="External"/><Relationship Id="rId5" Type="http://schemas.openxmlformats.org/officeDocument/2006/relationships/hyperlink" Target="http://www.cvartplus.ru/catalogue/product/3779/1071/fgt-v-dou-ot-rogdeniya-do-shkoli/ot-rogdeniya-do-shkoli-primernaya-osnovnaya-obshch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</cp:revision>
  <cp:lastPrinted>2016-02-01T16:31:00Z</cp:lastPrinted>
  <dcterms:created xsi:type="dcterms:W3CDTF">2016-01-31T09:01:00Z</dcterms:created>
  <dcterms:modified xsi:type="dcterms:W3CDTF">2018-02-19T16:31:00Z</dcterms:modified>
</cp:coreProperties>
</file>