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8C" w:rsidRDefault="00BF270F" w:rsidP="009161F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55CD">
        <w:rPr>
          <w:rFonts w:ascii="Times New Roman" w:hAnsi="Times New Roman" w:cs="Times New Roman"/>
          <w:b/>
          <w:sz w:val="36"/>
          <w:szCs w:val="36"/>
        </w:rPr>
        <w:t xml:space="preserve">Проект ко Дню Победы «Никто не забыт - ничто не забыто» для </w:t>
      </w:r>
      <w:r w:rsidR="001B55CD" w:rsidRPr="001B55CD">
        <w:rPr>
          <w:rFonts w:ascii="Times New Roman" w:hAnsi="Times New Roman" w:cs="Times New Roman"/>
          <w:b/>
          <w:sz w:val="36"/>
          <w:szCs w:val="36"/>
        </w:rPr>
        <w:t>старшей</w:t>
      </w:r>
      <w:r w:rsidRPr="001B55CD">
        <w:rPr>
          <w:rFonts w:ascii="Times New Roman" w:hAnsi="Times New Roman" w:cs="Times New Roman"/>
          <w:b/>
          <w:sz w:val="36"/>
          <w:szCs w:val="36"/>
        </w:rPr>
        <w:t xml:space="preserve"> группы детского сада</w:t>
      </w:r>
    </w:p>
    <w:p w:rsidR="006C6744" w:rsidRPr="003F02F2" w:rsidRDefault="006C6744" w:rsidP="003F02F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02F2">
        <w:rPr>
          <w:rFonts w:ascii="Times New Roman" w:hAnsi="Times New Roman" w:cs="Times New Roman"/>
          <w:b/>
          <w:sz w:val="28"/>
          <w:szCs w:val="28"/>
        </w:rPr>
        <w:t>Воспитатели: Осипова Н.П.</w:t>
      </w:r>
    </w:p>
    <w:p w:rsidR="006C6744" w:rsidRPr="003F02F2" w:rsidRDefault="006C6744" w:rsidP="003F02F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F02F2">
        <w:rPr>
          <w:rFonts w:ascii="Times New Roman" w:hAnsi="Times New Roman" w:cs="Times New Roman"/>
          <w:b/>
          <w:sz w:val="28"/>
          <w:szCs w:val="28"/>
        </w:rPr>
        <w:t>Былкова</w:t>
      </w:r>
      <w:proofErr w:type="spellEnd"/>
      <w:r w:rsidRPr="003F02F2">
        <w:rPr>
          <w:rFonts w:ascii="Times New Roman" w:hAnsi="Times New Roman" w:cs="Times New Roman"/>
          <w:b/>
          <w:sz w:val="28"/>
          <w:szCs w:val="28"/>
        </w:rPr>
        <w:t xml:space="preserve"> Е.В.</w:t>
      </w:r>
    </w:p>
    <w:p w:rsidR="006C6744" w:rsidRPr="001B55CD" w:rsidRDefault="006C6744" w:rsidP="003F02F2">
      <w:pPr>
        <w:spacing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3F02F2">
        <w:rPr>
          <w:rFonts w:ascii="Times New Roman" w:hAnsi="Times New Roman" w:cs="Times New Roman"/>
          <w:b/>
          <w:sz w:val="28"/>
          <w:szCs w:val="28"/>
        </w:rPr>
        <w:t>Май 201</w:t>
      </w:r>
      <w:r w:rsidR="001D0C27">
        <w:rPr>
          <w:rFonts w:ascii="Times New Roman" w:hAnsi="Times New Roman" w:cs="Times New Roman"/>
          <w:b/>
          <w:sz w:val="28"/>
          <w:szCs w:val="28"/>
        </w:rPr>
        <w:t>8</w:t>
      </w:r>
      <w:r w:rsidRPr="003F02F2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BF270F" w:rsidRDefault="00BF270F"/>
    <w:p w:rsidR="00BF270F" w:rsidRPr="00BF270F" w:rsidRDefault="00BF270F" w:rsidP="00BF27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9635" cy="4209415"/>
            <wp:effectExtent l="0" t="0" r="0" b="635"/>
            <wp:docPr id="2" name="Рисунок 2" descr="http://kladraz.ru/upload/blogs2/2016/5/5898_58b1b3db9e9ace5d48560132bface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6/5/5898_58b1b3db9e9ace5d48560132bface4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80" w:rsidRPr="00CC7FF1" w:rsidRDefault="00BF270F" w:rsidP="00CC7F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7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Расширить представления детей об истории Родины и города.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чувство патриотизма, сострадания, гордости за свой город.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бережное отношение к народной памяти, чувство благодарности к ветеранам ВОВ.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любовь к Родине, интерес к ее героической истории.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Формировать чувство гордости за воинов </w:t>
      </w:r>
      <w:proofErr w:type="gramStart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–з</w:t>
      </w:r>
      <w:proofErr w:type="gramEnd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ащитников.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любовь и уважение к ветеранам войны, вызвать желание быть похожими на них.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Обогатить представление детей о мужестве, героизме, отваге народа, о значении победы нашего народа в ВОВ.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связную речь, через пересказ текстов, разучивание стихотворений о войне.</w:t>
      </w:r>
      <w:proofErr w:type="gramStart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55CD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Развить интерес к песням, созданным в дни ВОВ</w:t>
      </w:r>
      <w:r w:rsidR="001B55CD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познакомить с песнями о войне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1B55CD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мая по 14 мая 201</w:t>
      </w:r>
      <w:r w:rsidR="001D0C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="004739BD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="006862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познавательный, творческий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Воспитатели, дети </w:t>
      </w:r>
      <w:r w:rsidR="006862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старшей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группы, родители.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Материально – технические ресурсы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необходимые для выполнения проекта: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методической и художественной литературы;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наглядного материала (иллюстрации, плакаты, фотографии);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дидактические игры;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стихов, песен;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выставка книг, рисунков, выставка творческих работ детей.</w:t>
      </w:r>
      <w:proofErr w:type="gramEnd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Современные дети разделены во времени с непосредственными участниками Отечественной войны уже несколькими поколениями. Каждое следующее поколение знает о Великой Отечественной войне все меньше и меньше. 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Уже в дошкольном возрасте ребенок должен знать, в какой стране он живет, чем она отличается от других стран, как боролась с врагами во имя мира на нашей земле, во имя безоблачного детства маленьких граждан. Поэтому мы взяли тему проекта «Никто не забыт, ничто не забыто».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проекта: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игровые: дидактические игры, подвижные игры;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словесные: чтение и рассказывание стихов, разговор, беседа, рассматривание фотографий, инсценировки;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наглядные: показ предметов обихода солдат.</w:t>
      </w:r>
      <w:proofErr w:type="gramEnd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по работе с родителями: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Повысить компетентность родителей по</w:t>
      </w:r>
      <w:r w:rsidR="004E6255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теме проекта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Привлечь семьи к участию в воспитательном процессе на основе педагогического сотрудничества.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результат: 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Приобретение знаний об истории Родины.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Понимание детьми подвига, совершённого жителями города.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0A70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частие родителей в реализации проекта.</w:t>
      </w:r>
    </w:p>
    <w:p w:rsidR="00CC7FF1" w:rsidRDefault="00BF270F" w:rsidP="001D0C2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проекта: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этап – подготовительный.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Определение цели и задач проекта, сбор информационного материала, создание условий для организации работы, составление плана мероприятий по организации детской деятельности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Определить знания детей о ВОВ.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этап – практический: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Поиск ответов на поставленные вопросы разными способами, через практическую деятельность детей.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закрепить знания о ВОВ;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выразительность речи, моторику рук;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представление о том, как люди жили и защищали свой родной город;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пополнить развивающую среду г</w:t>
      </w:r>
      <w:r w:rsidR="005109CA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руппового помещения материалами</w:t>
      </w:r>
      <w:r w:rsidR="00CC7F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010DC" w:rsidRDefault="00BF270F" w:rsidP="001D0C2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воспитывать гордость за </w:t>
      </w:r>
      <w:r w:rsidR="005109CA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ветеранов ВОВ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детьми: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Реализация мероприятий перспективного тематического планирования (непосредственная образовательная деятельность по теме, творческая деятельность).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детьми: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Тематические беседы: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:«День Победы», «Наши ветераны», «Мальчик</w:t>
      </w:r>
      <w:proofErr w:type="gramStart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</w:t>
      </w:r>
      <w:proofErr w:type="gramEnd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будущие 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защитники Родины», беседы детей с родителями о родственниках-участниках ВОВ, «Герои в нашей семье», «Герои Великой Отечественной войны – наши земляки», «Георгиевская лента – символ Дня Победы»;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Победы».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и разучивание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 детьми стихотворения А. Усачев « День Победы», С. Маршак «Ленинградское кольцо», и д.р.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Рассказ педагога о ВОВ, Л. Кассиль «Памятник солдату», С. </w:t>
      </w:r>
      <w:proofErr w:type="spellStart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Баруздин</w:t>
      </w:r>
      <w:proofErr w:type="spellEnd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«Точно в цель», «За Родину», Ю</w:t>
      </w:r>
      <w:proofErr w:type="gramStart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</w:t>
      </w:r>
      <w:proofErr w:type="spellStart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Агебаев</w:t>
      </w:r>
      <w:proofErr w:type="spellEnd"/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«День Победы», А. Митяев «Мешок овсянки», О. Высоцкая «Салют», Ю. Коваль «Алый».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Заучивание пословиц, поговорок о солдатской службе, дружбе, долге.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Художественно-продуктивная деятельность: </w:t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Рисование: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«Солдат на посту», «Праздничный салют», «Самолеты в небе».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</w:t>
      </w:r>
      <w:r w:rsidR="004A0C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 детских рисунков, посвященных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Дню Победы.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Аппликация: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D2624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«Георгиевск</w:t>
      </w:r>
      <w:r w:rsidR="00B010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9D2624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ленточка», 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«Парашютисты</w:t>
      </w:r>
      <w:r w:rsidR="005F0B4E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 «Гвоздики»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6"/>
        <w:gridCol w:w="5228"/>
      </w:tblGrid>
      <w:tr w:rsidR="00B010DC" w:rsidTr="001D0C27">
        <w:tc>
          <w:tcPr>
            <w:tcW w:w="5210" w:type="dxa"/>
          </w:tcPr>
          <w:p w:rsidR="00B010DC" w:rsidRDefault="00B010DC" w:rsidP="00BF270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15563" cy="4287328"/>
                  <wp:effectExtent l="19050" t="0" r="3887" b="0"/>
                  <wp:docPr id="4" name="Рисунок 2" descr="F:\для сайта\фотогалерея\День Победы\20180221_13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ля сайта\фотогалерея\День Победы\20180221_13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353" cy="429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010DC" w:rsidRDefault="00B010DC" w:rsidP="00BF270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162955" cy="2372264"/>
                  <wp:effectExtent l="19050" t="0" r="0" b="0"/>
                  <wp:docPr id="5" name="Рисунок 3" descr="F:\для сайта\фотогалерея\День Побед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сайта\фотогалерея\День Побед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201" cy="237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0DC" w:rsidRPr="00B010DC" w:rsidRDefault="001D0C27" w:rsidP="00B010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8307" cy="2353779"/>
                  <wp:effectExtent l="19050" t="0" r="4943" b="0"/>
                  <wp:docPr id="7" name="Рисунок 4" descr="F:\для сайта\фотогалерея\День Побед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ля сайта\фотогалерея\День Побед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13" cy="235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0DC" w:rsidRDefault="00B010DC" w:rsidP="00BF270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010DC" w:rsidRDefault="00BF270F" w:rsidP="00B010D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Лепка: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6C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«Вечный огонь Победы», «Солдат»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«Танк»;</w:t>
      </w:r>
    </w:p>
    <w:p w:rsidR="001D0C27" w:rsidRDefault="00B010DC" w:rsidP="001D0C2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46248" cy="3634762"/>
            <wp:effectExtent l="19050" t="0" r="0" b="0"/>
            <wp:docPr id="1" name="Рисунок 1" descr="F:\для сайта\фотогалерея\День Побед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фотогалерея\День Побед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31" cy="36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70F"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Сюжетно-ролевые игры: 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«Моряки», «Пограничники», «Лётчики», «Танкисты», «Саперы», игра- ситуация «Армейский порядок».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70F"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Дидактические игры: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называется военный…», «Узнай и назови боевую технику ВОВ», «Назови город – герой», «Что лежит у солдата в вещевом мешке».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C09B4"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BF270F"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рослушивание песен: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«Нам нужна одна победа», автор Б. Окуджава; «Не стареют душой ветераны», муз. С. </w:t>
      </w:r>
      <w:proofErr w:type="spellStart"/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Туликов</w:t>
      </w:r>
      <w:proofErr w:type="spellEnd"/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сл. Я. Белинский;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«Пусть всегда будет солнце», муз. А. Островский, сл. Л. </w:t>
      </w:r>
      <w:proofErr w:type="spellStart"/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Ошанин</w:t>
      </w:r>
      <w:proofErr w:type="spellEnd"/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«Солнечный круг»; «Здравствуй мир»; Д. Чибисова и А. Филиппенко «Вечный огонь», «Ленинградцы», «Бравые солдаты», «Священная война», «Аист на крыше».</w:t>
      </w:r>
      <w:r w:rsidR="00CC7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70F"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родителями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1.Беседа с родителями «Мы помним»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2.Памятка для родителей «Как рассказать детям о ВОВ».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187E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Консультация «Книги для детей о войне».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70F"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этап – обобщающий </w:t>
      </w:r>
      <w:r w:rsidR="00BF270F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(заключительный). Обобщение результатов работы, их анализ, закрепление полученных знаний, формулировка выводов. К опыту работы будут</w:t>
      </w:r>
      <w:r w:rsidR="006E02EE"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приобщены лучшие работы детей.</w:t>
      </w:r>
    </w:p>
    <w:p w:rsidR="001D0C27" w:rsidRDefault="00BF270F" w:rsidP="001D0C2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вызвать сострадание и гордость к жителям;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творческие способности;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самостоятельность в различных видах деятельности.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ходе реализации проекта «Никто не забы</w:t>
      </w:r>
      <w:proofErr w:type="gramStart"/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т-</w:t>
      </w:r>
      <w:proofErr w:type="gramEnd"/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ничто не забыто»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предполагаемые результаты были достигнуты: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мы обогатили опыт детей в сфере социального воспитания путем использования разных методов и приемов;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собрали материал по теме «ВОВ»,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изготовили дидактическую игры «Собери картинку»;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пополнили словарный запас детей;</w:t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6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протяжении всего проекта у детей сформировалось чувство гордости за наш город и нашу страну.</w:t>
      </w:r>
      <w:r w:rsidR="00635A7B" w:rsidRPr="006C67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D0C2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596746" cy="4197647"/>
            <wp:effectExtent l="19050" t="0" r="3954" b="0"/>
            <wp:docPr id="8" name="Рисунок 5" descr="F:\для сайта\фотогалерея\День Побед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фотогалерея\День Побед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98" cy="41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C27" w:rsidRDefault="001D0C27" w:rsidP="001D0C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1764" cy="4201410"/>
            <wp:effectExtent l="19050" t="0" r="0" b="0"/>
            <wp:docPr id="10" name="Рисунок 7" descr="F:\для сайта\фотогалерея\День Побед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фотогалерея\День Победы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67" cy="42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C27" w:rsidRDefault="001D0C27" w:rsidP="001D0C2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D0C27" w:rsidRDefault="001D0C27" w:rsidP="001D0C2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D0C27" w:rsidRDefault="001D0C27" w:rsidP="001D0C2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Экскурсия и возложение цветов к ве</w:t>
      </w:r>
      <w:bookmarkStart w:id="0" w:name="_GoBack"/>
      <w:bookmarkEnd w:id="0"/>
      <w:r w:rsidRPr="006C67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чному огню.</w:t>
      </w:r>
    </w:p>
    <w:p w:rsidR="001D0C27" w:rsidRPr="001D0C27" w:rsidRDefault="001D0C27" w:rsidP="001D0C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1F2" w:rsidRPr="006C6744" w:rsidRDefault="001D0C27" w:rsidP="00BF270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750685" cy="9000726"/>
            <wp:effectExtent l="19050" t="0" r="0" b="0"/>
            <wp:docPr id="9" name="Рисунок 6" descr="F:\для сайта\фотогалерея\День Победы\20180508_1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фотогалерея\День Победы\20180508_101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00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1F2" w:rsidRPr="006C6744" w:rsidSect="001D0C27">
      <w:pgSz w:w="11906" w:h="16838"/>
      <w:pgMar w:top="426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F270F"/>
    <w:rsid w:val="000C09B4"/>
    <w:rsid w:val="001239EE"/>
    <w:rsid w:val="001B55CD"/>
    <w:rsid w:val="001D0C27"/>
    <w:rsid w:val="00253B88"/>
    <w:rsid w:val="00363A80"/>
    <w:rsid w:val="003A187E"/>
    <w:rsid w:val="003F02F2"/>
    <w:rsid w:val="0043529A"/>
    <w:rsid w:val="004739BD"/>
    <w:rsid w:val="004A0CEF"/>
    <w:rsid w:val="004E6255"/>
    <w:rsid w:val="005109CA"/>
    <w:rsid w:val="00543772"/>
    <w:rsid w:val="005F0B4E"/>
    <w:rsid w:val="00635A7B"/>
    <w:rsid w:val="00686299"/>
    <w:rsid w:val="006C6744"/>
    <w:rsid w:val="006E02EE"/>
    <w:rsid w:val="0070488C"/>
    <w:rsid w:val="00756CC9"/>
    <w:rsid w:val="009161F2"/>
    <w:rsid w:val="009A77F2"/>
    <w:rsid w:val="009D2624"/>
    <w:rsid w:val="00B010DC"/>
    <w:rsid w:val="00BF270F"/>
    <w:rsid w:val="00C20A9A"/>
    <w:rsid w:val="00CC7FF1"/>
    <w:rsid w:val="00D60A70"/>
    <w:rsid w:val="00E4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270F"/>
    <w:rPr>
      <w:b/>
      <w:bCs/>
    </w:rPr>
  </w:style>
  <w:style w:type="character" w:customStyle="1" w:styleId="apple-converted-space">
    <w:name w:val="apple-converted-space"/>
    <w:basedOn w:val="a0"/>
    <w:rsid w:val="00BF270F"/>
  </w:style>
  <w:style w:type="paragraph" w:styleId="a4">
    <w:name w:val="Balloon Text"/>
    <w:basedOn w:val="a"/>
    <w:link w:val="a5"/>
    <w:uiPriority w:val="99"/>
    <w:semiHidden/>
    <w:unhideWhenUsed/>
    <w:rsid w:val="00BF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70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01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270F"/>
    <w:rPr>
      <w:b/>
      <w:bCs/>
    </w:rPr>
  </w:style>
  <w:style w:type="character" w:customStyle="1" w:styleId="apple-converted-space">
    <w:name w:val="apple-converted-space"/>
    <w:basedOn w:val="a0"/>
    <w:rsid w:val="00BF270F"/>
  </w:style>
  <w:style w:type="paragraph" w:styleId="a4">
    <w:name w:val="Balloon Text"/>
    <w:basedOn w:val="a"/>
    <w:link w:val="a5"/>
    <w:uiPriority w:val="99"/>
    <w:semiHidden/>
    <w:unhideWhenUsed/>
    <w:rsid w:val="00BF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6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Workstation</Company>
  <LinksUpToDate>false</LinksUpToDate>
  <CharactersWithSpaces>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Home</cp:lastModifiedBy>
  <cp:revision>31</cp:revision>
  <dcterms:created xsi:type="dcterms:W3CDTF">2017-04-23T07:31:00Z</dcterms:created>
  <dcterms:modified xsi:type="dcterms:W3CDTF">2019-02-11T13:32:00Z</dcterms:modified>
</cp:coreProperties>
</file>