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0A" w:rsidRPr="00DF2C0A" w:rsidRDefault="00DF2C0A" w:rsidP="00DF2C0A">
      <w:pPr>
        <w:pStyle w:val="a4"/>
        <w:shd w:val="clear" w:color="auto" w:fill="FFFFFF"/>
        <w:spacing w:before="0" w:after="0"/>
        <w:ind w:left="135"/>
        <w:jc w:val="center"/>
        <w:rPr>
          <w:sz w:val="36"/>
          <w:lang w:val="ru-RU"/>
        </w:rPr>
      </w:pPr>
      <w:r w:rsidRPr="00D6637B">
        <w:rPr>
          <w:color w:val="2E74B5" w:themeColor="accent1" w:themeShade="BF"/>
          <w:sz w:val="36"/>
        </w:rPr>
        <w:t>Консультация для родителей на тему</w:t>
      </w:r>
      <w:r w:rsidRPr="00DF2C0A">
        <w:rPr>
          <w:sz w:val="36"/>
          <w:lang w:val="ru-RU"/>
        </w:rPr>
        <w:t>:</w:t>
      </w:r>
    </w:p>
    <w:p w:rsidR="00DF2C0A" w:rsidRPr="00D6637B" w:rsidRDefault="00DF2C0A" w:rsidP="00DF2C0A">
      <w:pPr>
        <w:pStyle w:val="a4"/>
        <w:shd w:val="clear" w:color="auto" w:fill="FFFFFF"/>
        <w:spacing w:before="0" w:after="0"/>
        <w:ind w:left="135"/>
        <w:jc w:val="center"/>
        <w:rPr>
          <w:rStyle w:val="a3"/>
          <w:rFonts w:ascii="Cambria" w:hAnsi="Cambria" w:cs="Ariston"/>
          <w:color w:val="0EBE94"/>
          <w:sz w:val="36"/>
          <w:szCs w:val="36"/>
          <w:lang w:val="ru-RU"/>
        </w:rPr>
      </w:pPr>
      <w:r>
        <w:t xml:space="preserve"> </w:t>
      </w:r>
      <w:r w:rsidRPr="00D6637B">
        <w:rPr>
          <w:rStyle w:val="a3"/>
          <w:rFonts w:ascii="Cambria" w:hAnsi="Cambria" w:cs="Ariston"/>
          <w:color w:val="0EBE94"/>
          <w:sz w:val="56"/>
          <w:szCs w:val="36"/>
          <w:lang w:val="ru-RU"/>
        </w:rPr>
        <w:t>РАЗВИВАЕМ МЕЛКУЮ МОТОРИКУ</w:t>
      </w:r>
    </w:p>
    <w:p w:rsidR="00DF2C0A" w:rsidRDefault="00DF2C0A"/>
    <w:p w:rsidR="00ED4C4D" w:rsidRPr="00DF2C0A" w:rsidRDefault="00DF2C0A" w:rsidP="00DF2C0A">
      <w:pPr>
        <w:jc w:val="right"/>
        <w:rPr>
          <w:b/>
        </w:rPr>
      </w:pPr>
      <w:r w:rsidRPr="00DF2C0A">
        <w:rPr>
          <w:b/>
        </w:rPr>
        <w:t>Подготовила воспитатель Осипова Н.П.</w:t>
      </w:r>
    </w:p>
    <w:tbl>
      <w:tblPr>
        <w:tblStyle w:val="a9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5183"/>
      </w:tblGrid>
      <w:tr w:rsidR="00DF2C0A" w:rsidTr="0064264F">
        <w:tc>
          <w:tcPr>
            <w:tcW w:w="5166" w:type="dxa"/>
          </w:tcPr>
          <w:p w:rsidR="00DF2C0A" w:rsidRDefault="00DF2C0A" w:rsidP="00DF2C0A">
            <w:pPr>
              <w:jc w:val="right"/>
            </w:pPr>
            <w:r w:rsidRPr="00DF2C0A">
              <w:rPr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25776826" wp14:editId="70E34C5F">
                  <wp:extent cx="3140765" cy="2093912"/>
                  <wp:effectExtent l="0" t="0" r="2540" b="1905"/>
                  <wp:docPr id="1" name="Рисунок 1" descr="C:\Users\LoVe\Desktop\Бусин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Ve\Desktop\Бусин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160" cy="210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3" w:type="dxa"/>
            <w:vAlign w:val="center"/>
          </w:tcPr>
          <w:p w:rsidR="00DF2C0A" w:rsidRPr="00D6637B" w:rsidRDefault="00DF2C0A" w:rsidP="00D6637B">
            <w:pPr>
              <w:pStyle w:val="a4"/>
              <w:shd w:val="clear" w:color="auto" w:fill="FFFFFF"/>
              <w:spacing w:before="0" w:after="0" w:line="100" w:lineRule="atLeast"/>
              <w:ind w:right="225"/>
              <w:rPr>
                <w:rStyle w:val="a3"/>
                <w:b w:val="0"/>
                <w:color w:val="FF0000"/>
                <w:sz w:val="28"/>
                <w:szCs w:val="28"/>
              </w:rPr>
            </w:pPr>
            <w:r w:rsidRPr="00D6637B">
              <w:rPr>
                <w:b/>
                <w:color w:val="FF0000"/>
                <w:sz w:val="28"/>
                <w:szCs w:val="28"/>
                <w:shd w:val="clear" w:color="auto" w:fill="FFFFFF"/>
              </w:rPr>
              <w:t>Развитие мелкой моторики пальцев рук оказывает влияние на:</w:t>
            </w:r>
          </w:p>
          <w:p w:rsidR="00DF2C0A" w:rsidRDefault="00DF2C0A" w:rsidP="00D6637B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after="0" w:line="100" w:lineRule="atLeast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развитие речи</w:t>
            </w:r>
          </w:p>
          <w:p w:rsidR="00DF2C0A" w:rsidRDefault="00DF2C0A" w:rsidP="00D6637B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after="0" w:line="100" w:lineRule="atLeast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развитие внимания и памяти</w:t>
            </w:r>
          </w:p>
          <w:p w:rsidR="00DF2C0A" w:rsidRDefault="00DF2C0A" w:rsidP="00D6637B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after="0" w:line="100" w:lineRule="atLeast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развитие мышления</w:t>
            </w:r>
          </w:p>
          <w:p w:rsidR="00DF2C0A" w:rsidRDefault="00DF2C0A" w:rsidP="00D6637B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after="0" w:line="100" w:lineRule="atLeast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развитие координации движения</w:t>
            </w:r>
          </w:p>
          <w:p w:rsidR="00DF2C0A" w:rsidRDefault="00DF2C0A" w:rsidP="00D6637B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after="0" w:line="100" w:lineRule="atLeast"/>
            </w:pPr>
            <w:r>
              <w:rPr>
                <w:rStyle w:val="a3"/>
                <w:color w:val="000000"/>
                <w:sz w:val="28"/>
                <w:szCs w:val="28"/>
              </w:rPr>
              <w:t>овладение ребенком навыком письма</w:t>
            </w:r>
          </w:p>
        </w:tc>
      </w:tr>
    </w:tbl>
    <w:p w:rsidR="009C624A" w:rsidRDefault="009C624A" w:rsidP="00E33534">
      <w:pPr>
        <w:pStyle w:val="a4"/>
        <w:shd w:val="clear" w:color="auto" w:fill="FFFFFF"/>
        <w:spacing w:before="0" w:after="0" w:line="100" w:lineRule="atLeast"/>
        <w:jc w:val="both"/>
        <w:rPr>
          <w:rStyle w:val="a3"/>
          <w:rFonts w:ascii="Ariston" w:hAnsi="Ariston" w:cs="Ariston"/>
          <w:color w:val="000000"/>
          <w:sz w:val="28"/>
          <w:szCs w:val="28"/>
        </w:rPr>
      </w:pPr>
    </w:p>
    <w:p w:rsidR="00DF2C0A" w:rsidRDefault="00D6637B" w:rsidP="00E33534">
      <w:pPr>
        <w:pStyle w:val="a4"/>
        <w:shd w:val="clear" w:color="auto" w:fill="FFFFFF"/>
        <w:spacing w:before="0" w:after="0" w:line="100" w:lineRule="atLeast"/>
        <w:jc w:val="both"/>
        <w:rPr>
          <w:rStyle w:val="a3"/>
          <w:rFonts w:ascii="Ariston" w:hAnsi="Ariston" w:cs="Ariston"/>
          <w:color w:val="000000"/>
          <w:sz w:val="28"/>
          <w:szCs w:val="28"/>
        </w:rPr>
      </w:pPr>
      <w:r>
        <w:rPr>
          <w:rStyle w:val="a3"/>
          <w:rFonts w:ascii="Ariston" w:hAnsi="Ariston" w:cs="Ariston"/>
          <w:color w:val="000000"/>
          <w:sz w:val="28"/>
          <w:szCs w:val="28"/>
        </w:rPr>
        <w:t>Игры и упражнения на развитие мелкой моторики рук</w:t>
      </w:r>
    </w:p>
    <w:p w:rsidR="009C624A" w:rsidRPr="00E33534" w:rsidRDefault="009C624A" w:rsidP="00E33534">
      <w:pPr>
        <w:pStyle w:val="a4"/>
        <w:shd w:val="clear" w:color="auto" w:fill="FFFFFF"/>
        <w:spacing w:before="0" w:after="0" w:line="100" w:lineRule="atLeast"/>
        <w:jc w:val="both"/>
      </w:pPr>
    </w:p>
    <w:tbl>
      <w:tblPr>
        <w:tblStyle w:val="a9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28"/>
        <w:gridCol w:w="5689"/>
      </w:tblGrid>
      <w:tr w:rsidR="00A268DE" w:rsidTr="0064264F">
        <w:tc>
          <w:tcPr>
            <w:tcW w:w="10486" w:type="dxa"/>
            <w:gridSpan w:val="3"/>
          </w:tcPr>
          <w:p w:rsidR="00A268DE" w:rsidRDefault="00A268DE" w:rsidP="00D6637B">
            <w:pPr>
              <w:widowControl w:val="0"/>
              <w:tabs>
                <w:tab w:val="left" w:pos="0"/>
              </w:tabs>
              <w:suppressAutoHyphens/>
              <w:spacing w:line="100" w:lineRule="atLeast"/>
              <w:ind w:right="225"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D6637B">
              <w:rPr>
                <w:b/>
                <w:i/>
                <w:color w:val="FF0000"/>
                <w:sz w:val="28"/>
                <w:szCs w:val="28"/>
                <w:u w:val="single"/>
              </w:rPr>
              <w:t>Лепка из глины и пластилина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C624A">
              <w:rPr>
                <w:color w:val="2E74B5" w:themeColor="accent1" w:themeShade="BF"/>
                <w:sz w:val="24"/>
                <w:szCs w:val="28"/>
              </w:rPr>
              <w:t>Это очень полезно и отлично влияет на развитие мелкой моторики рук, причём лепить можно не только из пластил</w:t>
            </w:r>
            <w:bookmarkStart w:id="0" w:name="_GoBack"/>
            <w:bookmarkEnd w:id="0"/>
            <w:r w:rsidRPr="009C624A">
              <w:rPr>
                <w:color w:val="2E74B5" w:themeColor="accent1" w:themeShade="BF"/>
                <w:sz w:val="24"/>
                <w:szCs w:val="28"/>
              </w:rPr>
              <w:t>ина и глины. Если во дворе зима – что может быть лучше снежной бабы или игр в снежки. А летом можно соорудить сказочный замок из песка или мелких камешков.</w:t>
            </w:r>
          </w:p>
        </w:tc>
      </w:tr>
      <w:tr w:rsidR="00A268DE" w:rsidTr="0064264F">
        <w:tc>
          <w:tcPr>
            <w:tcW w:w="10486" w:type="dxa"/>
            <w:gridSpan w:val="3"/>
          </w:tcPr>
          <w:p w:rsidR="00A268DE" w:rsidRDefault="00A268DE" w:rsidP="00D6637B">
            <w:pPr>
              <w:widowControl w:val="0"/>
              <w:tabs>
                <w:tab w:val="left" w:pos="0"/>
              </w:tabs>
              <w:suppressAutoHyphens/>
              <w:spacing w:line="100" w:lineRule="atLeast"/>
              <w:ind w:right="225"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A268DE">
              <w:rPr>
                <w:b/>
                <w:i/>
                <w:color w:val="FF0000"/>
                <w:sz w:val="28"/>
                <w:szCs w:val="28"/>
                <w:u w:val="single"/>
              </w:rPr>
              <w:t>Рисование или раскрашивание картинок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268DE">
              <w:rPr>
                <w:color w:val="000000"/>
                <w:sz w:val="32"/>
                <w:szCs w:val="28"/>
              </w:rPr>
              <w:t xml:space="preserve">– </w:t>
            </w:r>
            <w:r w:rsidRPr="009C624A">
              <w:rPr>
                <w:color w:val="00B050"/>
                <w:sz w:val="24"/>
                <w:szCs w:val="28"/>
              </w:rPr>
              <w:t>любимое занятие дошкольников и хорошее упражнение на развитие мелкой моторики рук</w:t>
            </w:r>
          </w:p>
        </w:tc>
      </w:tr>
      <w:tr w:rsidR="00A268DE" w:rsidTr="0064264F">
        <w:tc>
          <w:tcPr>
            <w:tcW w:w="10486" w:type="dxa"/>
            <w:gridSpan w:val="3"/>
          </w:tcPr>
          <w:p w:rsidR="00A268DE" w:rsidRDefault="00A268DE" w:rsidP="00D6637B">
            <w:pPr>
              <w:widowControl w:val="0"/>
              <w:tabs>
                <w:tab w:val="left" w:pos="0"/>
              </w:tabs>
              <w:suppressAutoHyphens/>
              <w:spacing w:line="100" w:lineRule="atLeast"/>
              <w:ind w:right="225"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A268DE">
              <w:rPr>
                <w:b/>
                <w:i/>
                <w:color w:val="FF0000"/>
                <w:sz w:val="28"/>
                <w:szCs w:val="28"/>
                <w:u w:val="single"/>
              </w:rPr>
              <w:t>Изготовление поделок из бумаги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C624A">
              <w:rPr>
                <w:color w:val="0EBE94"/>
                <w:sz w:val="24"/>
                <w:szCs w:val="28"/>
              </w:rPr>
              <w:t>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</w:t>
            </w:r>
          </w:p>
        </w:tc>
      </w:tr>
      <w:tr w:rsidR="0064264F" w:rsidTr="0064264F">
        <w:trPr>
          <w:trHeight w:val="3871"/>
        </w:trPr>
        <w:tc>
          <w:tcPr>
            <w:tcW w:w="4802" w:type="dxa"/>
            <w:gridSpan w:val="2"/>
            <w:vAlign w:val="center"/>
          </w:tcPr>
          <w:p w:rsidR="00A268DE" w:rsidRPr="009C624A" w:rsidRDefault="00A268DE" w:rsidP="00E3353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b/>
                <w:i/>
                <w:color w:val="0070C0"/>
                <w:sz w:val="24"/>
                <w:szCs w:val="28"/>
                <w:u w:val="single"/>
              </w:rPr>
            </w:pPr>
            <w:r w:rsidRPr="00A268DE">
              <w:rPr>
                <w:b/>
                <w:i/>
                <w:color w:val="FF0000"/>
                <w:sz w:val="28"/>
                <w:szCs w:val="28"/>
                <w:u w:val="single"/>
              </w:rPr>
              <w:t>Изготовление поделок из природного материала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Pr="009C624A">
              <w:rPr>
                <w:color w:val="0070C0"/>
                <w:sz w:val="24"/>
                <w:szCs w:val="28"/>
              </w:rPr>
              <w:t>шишек, желудей, соломы и других доступных материалов. Кроме развития мелкой моторики рук эти занятия развивают также и воображение, фантазию ребенка</w:t>
            </w:r>
          </w:p>
          <w:p w:rsidR="00D6637B" w:rsidRDefault="00D6637B" w:rsidP="00E3353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i/>
                <w:color w:val="000000"/>
                <w:sz w:val="28"/>
                <w:szCs w:val="28"/>
                <w:u w:val="single"/>
              </w:rPr>
            </w:pPr>
            <w:r w:rsidRPr="00A268DE">
              <w:rPr>
                <w:b/>
                <w:i/>
                <w:color w:val="FF0000"/>
                <w:sz w:val="28"/>
                <w:szCs w:val="28"/>
                <w:u w:val="single"/>
              </w:rPr>
              <w:t>Конструирование.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C624A">
              <w:rPr>
                <w:color w:val="00B050"/>
                <w:sz w:val="24"/>
                <w:szCs w:val="28"/>
              </w:rPr>
              <w:t>Развивается образное мышление, фантазия, мелкая моторика рук.</w:t>
            </w:r>
          </w:p>
        </w:tc>
        <w:tc>
          <w:tcPr>
            <w:tcW w:w="5684" w:type="dxa"/>
          </w:tcPr>
          <w:p w:rsidR="00D6637B" w:rsidRDefault="00A268DE" w:rsidP="00D6637B">
            <w:pPr>
              <w:widowControl w:val="0"/>
              <w:tabs>
                <w:tab w:val="left" w:pos="0"/>
              </w:tabs>
              <w:suppressAutoHyphens/>
              <w:spacing w:line="100" w:lineRule="atLeast"/>
              <w:ind w:right="225"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886D9C" wp14:editId="07E146E2">
                  <wp:extent cx="3419357" cy="2190307"/>
                  <wp:effectExtent l="0" t="0" r="0" b="635"/>
                  <wp:docPr id="3" name="Рисунок 3" descr="https://im0-tub-ru.yandex.net/i?id=bb02067f053b367e8c17f5da1f00de07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ru.yandex.net/i?id=bb02067f053b367e8c17f5da1f00de07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576" cy="220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8DE" w:rsidTr="0064264F">
        <w:trPr>
          <w:trHeight w:val="920"/>
        </w:trPr>
        <w:tc>
          <w:tcPr>
            <w:tcW w:w="10486" w:type="dxa"/>
            <w:gridSpan w:val="3"/>
          </w:tcPr>
          <w:p w:rsidR="00A268DE" w:rsidRDefault="00A268DE" w:rsidP="00E3353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A268DE">
              <w:rPr>
                <w:b/>
                <w:i/>
                <w:color w:val="FF0000"/>
                <w:sz w:val="28"/>
                <w:szCs w:val="28"/>
                <w:u w:val="single"/>
              </w:rPr>
              <w:t>Застёгивание и расстёгивание пуговиц, кнопок, крючков</w:t>
            </w:r>
            <w:r w:rsidRPr="00A268DE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C624A">
              <w:rPr>
                <w:color w:val="00B050"/>
                <w:sz w:val="24"/>
                <w:szCs w:val="28"/>
              </w:rPr>
              <w:t>Хорошая тренировка для пальчиков, совершенствуется ловкость и развивается мелкая моторика рук.</w:t>
            </w:r>
          </w:p>
        </w:tc>
      </w:tr>
      <w:tr w:rsidR="00A268DE" w:rsidTr="0064264F">
        <w:tc>
          <w:tcPr>
            <w:tcW w:w="10486" w:type="dxa"/>
            <w:gridSpan w:val="3"/>
          </w:tcPr>
          <w:p w:rsidR="00A268DE" w:rsidRPr="009C624A" w:rsidRDefault="00A268DE" w:rsidP="00D6637B">
            <w:pPr>
              <w:widowControl w:val="0"/>
              <w:tabs>
                <w:tab w:val="left" w:pos="0"/>
              </w:tabs>
              <w:suppressAutoHyphens/>
              <w:spacing w:line="100" w:lineRule="atLeast"/>
              <w:ind w:right="225"/>
              <w:jc w:val="both"/>
              <w:rPr>
                <w:color w:val="2E74B5" w:themeColor="accent1" w:themeShade="BF"/>
                <w:sz w:val="24"/>
                <w:szCs w:val="28"/>
              </w:rPr>
            </w:pPr>
            <w:r w:rsidRPr="00A268DE">
              <w:rPr>
                <w:b/>
                <w:i/>
                <w:color w:val="FF0000"/>
                <w:sz w:val="28"/>
                <w:szCs w:val="28"/>
                <w:u w:val="single"/>
              </w:rPr>
              <w:t>Завязывание и развязывание лент, шнурков, узелков на верёвке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C624A">
              <w:rPr>
                <w:color w:val="2E74B5" w:themeColor="accent1" w:themeShade="BF"/>
                <w:sz w:val="24"/>
                <w:szCs w:val="28"/>
              </w:rPr>
              <w:t>Каждое такое движение оказывает огромное влияние на развитие мелкой моторики рук малыша.</w:t>
            </w:r>
          </w:p>
          <w:p w:rsidR="00805EFB" w:rsidRDefault="00805EFB" w:rsidP="00D6637B">
            <w:pPr>
              <w:widowControl w:val="0"/>
              <w:tabs>
                <w:tab w:val="left" w:pos="0"/>
              </w:tabs>
              <w:suppressAutoHyphens/>
              <w:spacing w:line="100" w:lineRule="atLeast"/>
              <w:ind w:right="225"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805EFB" w:rsidTr="0064264F">
        <w:trPr>
          <w:trHeight w:val="4960"/>
        </w:trPr>
        <w:tc>
          <w:tcPr>
            <w:tcW w:w="4802" w:type="dxa"/>
            <w:gridSpan w:val="2"/>
          </w:tcPr>
          <w:p w:rsidR="00805EFB" w:rsidRDefault="00805EFB" w:rsidP="00E3353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E33534">
              <w:rPr>
                <w:i/>
                <w:noProof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drawing>
                <wp:inline distT="0" distB="0" distL="0" distR="0" wp14:anchorId="2D1C97D9" wp14:editId="3CFA2EE2">
                  <wp:extent cx="3005455" cy="2984061"/>
                  <wp:effectExtent l="0" t="8255" r="0" b="0"/>
                  <wp:docPr id="2" name="Рисунок 2" descr="C:\Users\LoVe\Pictures\2019-02\20190206_154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Ve\Pictures\2019-02\20190206_154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16150" cy="299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</w:tcPr>
          <w:p w:rsidR="00805EFB" w:rsidRDefault="00805EFB" w:rsidP="00E3353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A268DE">
              <w:rPr>
                <w:b/>
                <w:i/>
                <w:color w:val="FF0000"/>
                <w:sz w:val="28"/>
                <w:szCs w:val="28"/>
                <w:u w:val="single"/>
              </w:rPr>
              <w:t>Закручивание и раскручивание крышек банок, пузырьков</w:t>
            </w:r>
            <w:r w:rsidRPr="00A268DE">
              <w:rPr>
                <w:b/>
                <w:color w:val="FF0000"/>
                <w:sz w:val="28"/>
                <w:szCs w:val="28"/>
              </w:rPr>
              <w:t xml:space="preserve"> и т. д.</w:t>
            </w:r>
            <w:r w:rsidRPr="00A268DE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также улучшает развитие мелкой моторики и ловкость пальчиков ребенка.</w:t>
            </w:r>
          </w:p>
          <w:p w:rsidR="00805EFB" w:rsidRPr="00E33534" w:rsidRDefault="00805EFB" w:rsidP="00E3353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i/>
                <w:color w:val="000000"/>
                <w:sz w:val="24"/>
                <w:szCs w:val="28"/>
                <w:u w:val="single"/>
              </w:rPr>
            </w:pPr>
            <w:r w:rsidRPr="00A268DE">
              <w:rPr>
                <w:b/>
                <w:i/>
                <w:color w:val="FF0000"/>
                <w:sz w:val="28"/>
                <w:szCs w:val="28"/>
                <w:u w:val="single"/>
              </w:rPr>
              <w:t>Нанизывание бус и пуговиц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33534">
              <w:rPr>
                <w:color w:val="000000"/>
                <w:sz w:val="24"/>
                <w:szCs w:val="28"/>
              </w:rPr>
              <w:t>Летом можно сделать бусы из рябины, орешков, семян тыквы и огурцов, мелких плодов и т. д. Интересное занятие для развития воображения, фантазии и мелкой моторики рук.</w:t>
            </w:r>
          </w:p>
          <w:p w:rsidR="00805EFB" w:rsidRPr="00E33534" w:rsidRDefault="00805EFB" w:rsidP="00E3353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ind w:left="360"/>
              <w:jc w:val="both"/>
              <w:rPr>
                <w:b/>
                <w:color w:val="FF0000"/>
                <w:sz w:val="28"/>
                <w:szCs w:val="28"/>
              </w:rPr>
            </w:pPr>
            <w:r w:rsidRPr="00E33534"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Игры с прищепками</w:t>
            </w:r>
          </w:p>
          <w:p w:rsidR="00805EFB" w:rsidRPr="00805EFB" w:rsidRDefault="00805EFB" w:rsidP="00805EFB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8"/>
              </w:rPr>
            </w:pPr>
            <w:r w:rsidRPr="00E33534">
              <w:rPr>
                <w:color w:val="000000"/>
                <w:sz w:val="24"/>
                <w:szCs w:val="28"/>
              </w:rPr>
              <w:t xml:space="preserve">Чтобы игра была интересной для ребенка, можно прикреплять прищепки по тематике (то есть лучики к Солнцу, иголки к ежику, дождик к тучке, травку к земле и тому подобное; для этого вам нужно, соответственно, сделать заготовки к Солнцу, ежику и так далее). </w:t>
            </w:r>
          </w:p>
        </w:tc>
      </w:tr>
      <w:tr w:rsidR="00E33534" w:rsidTr="0064264F">
        <w:tc>
          <w:tcPr>
            <w:tcW w:w="4802" w:type="dxa"/>
            <w:gridSpan w:val="2"/>
          </w:tcPr>
          <w:p w:rsidR="00D6637B" w:rsidRPr="009C624A" w:rsidRDefault="00D6637B" w:rsidP="009C624A">
            <w:pPr>
              <w:rPr>
                <w:color w:val="00B050"/>
                <w:sz w:val="20"/>
              </w:rPr>
            </w:pPr>
            <w:r w:rsidRPr="00805EFB">
              <w:rPr>
                <w:b/>
                <w:i/>
                <w:color w:val="FF0000"/>
                <w:sz w:val="28"/>
                <w:szCs w:val="28"/>
                <w:u w:val="single"/>
              </w:rPr>
              <w:t>Плетение косичек из ниток, венков из цветов</w:t>
            </w:r>
            <w:r w:rsidRPr="00805EFB">
              <w:rPr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9C624A">
              <w:rPr>
                <w:color w:val="00B050"/>
                <w:sz w:val="24"/>
                <w:szCs w:val="28"/>
              </w:rPr>
              <w:t>пластмассовые игрушки и другие гладкие</w:t>
            </w:r>
          </w:p>
          <w:p w:rsidR="00D6637B" w:rsidRDefault="00D6637B" w:rsidP="00D6637B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ind w:left="360"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684" w:type="dxa"/>
          </w:tcPr>
          <w:p w:rsidR="00D6637B" w:rsidRDefault="00E33534" w:rsidP="009C624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9C624A">
              <w:rPr>
                <w:b/>
                <w:i/>
                <w:color w:val="FF0000"/>
                <w:sz w:val="28"/>
                <w:szCs w:val="28"/>
                <w:u w:val="single"/>
              </w:rPr>
              <w:t>Переборка круп, насыпать в небольшое блюдце</w:t>
            </w:r>
            <w:r w:rsidRPr="009C624A">
              <w:rPr>
                <w:b/>
                <w:color w:val="FF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C624A">
              <w:rPr>
                <w:color w:val="92D050"/>
                <w:sz w:val="24"/>
                <w:szCs w:val="28"/>
              </w:rPr>
              <w:t>например, гороха, гречки и риса и попросить ребёнка перебрать. Развитие осязания</w:t>
            </w:r>
            <w:r w:rsidR="009C624A" w:rsidRPr="009C624A">
              <w:rPr>
                <w:color w:val="92D050"/>
                <w:sz w:val="24"/>
                <w:szCs w:val="28"/>
              </w:rPr>
              <w:t>, мелких движений пальчиков рук</w:t>
            </w:r>
          </w:p>
        </w:tc>
      </w:tr>
      <w:tr w:rsidR="00E33534" w:rsidTr="0064264F">
        <w:tc>
          <w:tcPr>
            <w:tcW w:w="10486" w:type="dxa"/>
            <w:gridSpan w:val="3"/>
          </w:tcPr>
          <w:p w:rsidR="00E33534" w:rsidRPr="00805EFB" w:rsidRDefault="00E33534" w:rsidP="00805EFB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ind w:left="360"/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805EFB">
              <w:rPr>
                <w:b/>
                <w:i/>
                <w:color w:val="2E74B5" w:themeColor="accent1" w:themeShade="BF"/>
                <w:sz w:val="28"/>
                <w:szCs w:val="28"/>
                <w:u w:val="single"/>
              </w:rPr>
              <w:t>Игры</w:t>
            </w:r>
          </w:p>
        </w:tc>
      </w:tr>
      <w:tr w:rsidR="00E33534" w:rsidTr="0064264F">
        <w:tc>
          <w:tcPr>
            <w:tcW w:w="4774" w:type="dxa"/>
          </w:tcPr>
          <w:p w:rsidR="00E33534" w:rsidRPr="00805EFB" w:rsidRDefault="00E33534" w:rsidP="00805EFB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805EFB">
              <w:rPr>
                <w:b/>
                <w:i/>
                <w:color w:val="FF0000"/>
                <w:sz w:val="28"/>
                <w:szCs w:val="28"/>
                <w:u w:val="single"/>
              </w:rPr>
              <w:t>Игры в мяч, с кубиками, мозаикой</w:t>
            </w:r>
          </w:p>
        </w:tc>
        <w:tc>
          <w:tcPr>
            <w:tcW w:w="5712" w:type="dxa"/>
            <w:gridSpan w:val="2"/>
          </w:tcPr>
          <w:p w:rsidR="00E33534" w:rsidRPr="00805EFB" w:rsidRDefault="00E33534" w:rsidP="00E33534">
            <w:pPr>
              <w:widowControl w:val="0"/>
              <w:suppressAutoHyphens/>
              <w:ind w:left="360"/>
              <w:jc w:val="both"/>
              <w:rPr>
                <w:rStyle w:val="a5"/>
                <w:color w:val="FF0000"/>
                <w:sz w:val="28"/>
                <w:szCs w:val="28"/>
              </w:rPr>
            </w:pPr>
            <w:r w:rsidRPr="00805EFB">
              <w:rPr>
                <w:rStyle w:val="a3"/>
                <w:i/>
                <w:iCs/>
                <w:color w:val="FF0000"/>
                <w:sz w:val="28"/>
                <w:szCs w:val="28"/>
                <w:u w:val="single"/>
              </w:rPr>
              <w:t>Игры со шнурками и ленточками</w:t>
            </w:r>
          </w:p>
          <w:p w:rsidR="00E33534" w:rsidRPr="009C624A" w:rsidRDefault="00E33534" w:rsidP="00E33534">
            <w:pPr>
              <w:pStyle w:val="a6"/>
              <w:jc w:val="both"/>
              <w:rPr>
                <w:color w:val="BF8F00" w:themeColor="accent4" w:themeShade="BF"/>
                <w:szCs w:val="28"/>
              </w:rPr>
            </w:pPr>
            <w:r w:rsidRPr="009C624A">
              <w:rPr>
                <w:rStyle w:val="a5"/>
                <w:color w:val="BF8F00" w:themeColor="accent4" w:themeShade="BF"/>
                <w:szCs w:val="28"/>
              </w:rPr>
              <w:t>Узелки на память</w:t>
            </w:r>
          </w:p>
          <w:p w:rsidR="00E33534" w:rsidRPr="00805EFB" w:rsidRDefault="00E33534" w:rsidP="00805EFB">
            <w:pPr>
              <w:pStyle w:val="a6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9C624A">
              <w:rPr>
                <w:color w:val="BF8F00" w:themeColor="accent4" w:themeShade="BF"/>
                <w:szCs w:val="28"/>
              </w:rPr>
              <w:t>Свяжите несколько шнурков вместе и завяжите на каждом из них узелки. Предложите ребенку их все отыскать</w:t>
            </w:r>
            <w:r w:rsidRPr="009C624A">
              <w:rPr>
                <w:color w:val="BF8F00" w:themeColor="accent4" w:themeShade="BF"/>
                <w:sz w:val="28"/>
                <w:szCs w:val="28"/>
              </w:rPr>
              <w:t>.</w:t>
            </w:r>
          </w:p>
        </w:tc>
      </w:tr>
      <w:tr w:rsidR="00E33534" w:rsidTr="0064264F">
        <w:tc>
          <w:tcPr>
            <w:tcW w:w="4774" w:type="dxa"/>
          </w:tcPr>
          <w:p w:rsidR="00E33534" w:rsidRPr="00805EFB" w:rsidRDefault="00E33534" w:rsidP="009C624A">
            <w:pPr>
              <w:pStyle w:val="a6"/>
              <w:spacing w:after="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9C624A">
              <w:rPr>
                <w:rStyle w:val="a5"/>
                <w:rFonts w:asciiTheme="majorHAnsi" w:hAnsiTheme="majorHAnsi" w:cstheme="majorHAnsi"/>
                <w:b/>
                <w:i w:val="0"/>
                <w:color w:val="FF0000"/>
                <w:sz w:val="28"/>
                <w:szCs w:val="28"/>
              </w:rPr>
              <w:t>Бусы</w:t>
            </w:r>
          </w:p>
          <w:p w:rsidR="00E33534" w:rsidRPr="00805EFB" w:rsidRDefault="00E33534" w:rsidP="009C624A">
            <w:pPr>
              <w:rPr>
                <w:color w:val="000000"/>
                <w:sz w:val="24"/>
                <w:szCs w:val="28"/>
              </w:rPr>
            </w:pPr>
            <w:r w:rsidRPr="009C624A">
              <w:rPr>
                <w:color w:val="0EBE94"/>
                <w:sz w:val="24"/>
                <w:szCs w:val="28"/>
              </w:rPr>
              <w:t>Возьмите деревянные шарики с отверстиями и длинный шнурок. На конце шнурка привяжите погремушку (чтобы шарики не проскальзывали). Предложите ребенку нанизать шарики на шнурок.</w:t>
            </w:r>
          </w:p>
        </w:tc>
        <w:tc>
          <w:tcPr>
            <w:tcW w:w="5712" w:type="dxa"/>
            <w:gridSpan w:val="2"/>
          </w:tcPr>
          <w:p w:rsidR="00E33534" w:rsidRPr="00805EFB" w:rsidRDefault="00E33534" w:rsidP="00805EFB">
            <w:pPr>
              <w:widowControl w:val="0"/>
              <w:suppressAutoHyphens/>
              <w:jc w:val="both"/>
              <w:rPr>
                <w:i/>
                <w:iCs/>
                <w:color w:val="000000"/>
                <w:sz w:val="24"/>
                <w:szCs w:val="28"/>
              </w:rPr>
            </w:pPr>
            <w:hyperlink r:id="rId8" w:anchor="_blank" w:history="1">
              <w:r w:rsidRPr="00805EFB">
                <w:rPr>
                  <w:rStyle w:val="a8"/>
                  <w:b/>
                  <w:i/>
                  <w:iCs/>
                  <w:color w:val="FF0000"/>
                  <w:sz w:val="28"/>
                  <w:szCs w:val="28"/>
                </w:rPr>
                <w:t>Шнуровка</w:t>
              </w:r>
            </w:hyperlink>
            <w:r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9C624A">
              <w:rPr>
                <w:color w:val="2E74B5" w:themeColor="accent1" w:themeShade="BF"/>
                <w:sz w:val="24"/>
                <w:szCs w:val="28"/>
              </w:rPr>
              <w:t>Предлагайте ребенку пособия, в которых с помощью шнурка нужно пришивать различные детали.</w:t>
            </w:r>
          </w:p>
        </w:tc>
      </w:tr>
      <w:tr w:rsidR="00E33534" w:rsidTr="0064264F">
        <w:tc>
          <w:tcPr>
            <w:tcW w:w="4774" w:type="dxa"/>
          </w:tcPr>
          <w:p w:rsidR="00E33534" w:rsidRPr="00805EFB" w:rsidRDefault="00E33534" w:rsidP="009C624A">
            <w:pPr>
              <w:widowControl w:val="0"/>
              <w:suppressAutoHyphens/>
              <w:jc w:val="both"/>
              <w:rPr>
                <w:rStyle w:val="a5"/>
                <w:color w:val="FF0000"/>
                <w:sz w:val="28"/>
                <w:szCs w:val="28"/>
                <w:u w:val="single"/>
              </w:rPr>
            </w:pPr>
            <w:r w:rsidRPr="00805EFB">
              <w:rPr>
                <w:rStyle w:val="a3"/>
                <w:i/>
                <w:iCs/>
                <w:color w:val="FF0000"/>
                <w:sz w:val="28"/>
                <w:szCs w:val="28"/>
                <w:u w:val="single"/>
              </w:rPr>
              <w:t>Игры с палочками и спичками</w:t>
            </w:r>
          </w:p>
          <w:p w:rsidR="00E33534" w:rsidRPr="009C624A" w:rsidRDefault="00E33534" w:rsidP="009C624A">
            <w:pPr>
              <w:pStyle w:val="a6"/>
              <w:spacing w:after="0"/>
              <w:jc w:val="both"/>
              <w:rPr>
                <w:rStyle w:val="a5"/>
                <w:i w:val="0"/>
                <w:color w:val="2E74B5" w:themeColor="accent1" w:themeShade="BF"/>
                <w:szCs w:val="28"/>
              </w:rPr>
            </w:pPr>
            <w:r w:rsidRPr="009C624A">
              <w:rPr>
                <w:rStyle w:val="a5"/>
                <w:i w:val="0"/>
                <w:color w:val="2E74B5" w:themeColor="accent1" w:themeShade="BF"/>
                <w:szCs w:val="28"/>
              </w:rPr>
              <w:t>Спички в коробке</w:t>
            </w:r>
            <w:r w:rsidRPr="009C624A">
              <w:rPr>
                <w:i/>
                <w:color w:val="2E74B5" w:themeColor="accent1" w:themeShade="BF"/>
                <w:szCs w:val="28"/>
              </w:rPr>
              <w:t xml:space="preserve"> </w:t>
            </w:r>
            <w:r w:rsidRPr="009C624A">
              <w:rPr>
                <w:i/>
                <w:color w:val="2E74B5" w:themeColor="accent1" w:themeShade="BF"/>
                <w:szCs w:val="28"/>
              </w:rPr>
              <w:t xml:space="preserve">Предложите </w:t>
            </w:r>
            <w:r w:rsidRPr="009C624A">
              <w:rPr>
                <w:i/>
                <w:color w:val="2E74B5" w:themeColor="accent1" w:themeShade="BF"/>
                <w:szCs w:val="28"/>
                <w:lang w:val="ru-RU"/>
              </w:rPr>
              <w:t>ребенку</w:t>
            </w:r>
            <w:r w:rsidRPr="009C624A">
              <w:rPr>
                <w:i/>
                <w:color w:val="2E74B5" w:themeColor="accent1" w:themeShade="BF"/>
                <w:szCs w:val="28"/>
              </w:rPr>
              <w:t xml:space="preserve"> уложить спички в коробок. Со спичек желательно заранее удалить серную головку.</w:t>
            </w:r>
            <w:r w:rsidRPr="009C624A">
              <w:rPr>
                <w:rStyle w:val="a5"/>
                <w:i w:val="0"/>
                <w:color w:val="2E74B5" w:themeColor="accent1" w:themeShade="BF"/>
                <w:szCs w:val="28"/>
              </w:rPr>
              <w:t xml:space="preserve"> </w:t>
            </w:r>
            <w:r w:rsidRPr="009C624A">
              <w:rPr>
                <w:rStyle w:val="a5"/>
                <w:i w:val="0"/>
                <w:color w:val="2E74B5" w:themeColor="accent1" w:themeShade="BF"/>
                <w:szCs w:val="28"/>
              </w:rPr>
              <w:t>Пузырек и спички</w:t>
            </w:r>
          </w:p>
          <w:p w:rsidR="00E33534" w:rsidRPr="00805EFB" w:rsidRDefault="00E33534" w:rsidP="009C624A">
            <w:pPr>
              <w:pStyle w:val="a6"/>
              <w:spacing w:after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9C624A">
              <w:rPr>
                <w:rStyle w:val="a5"/>
                <w:i w:val="0"/>
                <w:color w:val="2E74B5" w:themeColor="accent1" w:themeShade="BF"/>
                <w:szCs w:val="28"/>
              </w:rPr>
              <w:t>Возьмите высокий пузырек с небольшим круглым отверстием и покажите ребенку, как можно наполнять его спичками</w:t>
            </w:r>
          </w:p>
        </w:tc>
        <w:tc>
          <w:tcPr>
            <w:tcW w:w="5712" w:type="dxa"/>
            <w:gridSpan w:val="2"/>
          </w:tcPr>
          <w:p w:rsidR="00805EFB" w:rsidRPr="00805EFB" w:rsidRDefault="00805EFB" w:rsidP="009C624A">
            <w:pPr>
              <w:spacing w:line="259" w:lineRule="auto"/>
              <w:jc w:val="both"/>
              <w:rPr>
                <w:rStyle w:val="a5"/>
                <w:b/>
                <w:bCs/>
                <w:color w:val="FF0000"/>
                <w:sz w:val="28"/>
                <w:szCs w:val="28"/>
                <w:u w:val="single"/>
              </w:rPr>
            </w:pPr>
            <w:r w:rsidRPr="00805EFB">
              <w:rPr>
                <w:rStyle w:val="a3"/>
                <w:b w:val="0"/>
                <w:i/>
                <w:iCs/>
                <w:color w:val="FF0000"/>
                <w:sz w:val="28"/>
                <w:szCs w:val="28"/>
                <w:u w:val="single"/>
              </w:rPr>
              <w:t xml:space="preserve">Игры с бумагой и салфетками </w:t>
            </w:r>
          </w:p>
          <w:p w:rsidR="00805EFB" w:rsidRPr="009C624A" w:rsidRDefault="00805EFB" w:rsidP="009C624A">
            <w:pPr>
              <w:jc w:val="both"/>
              <w:rPr>
                <w:color w:val="FFC000" w:themeColor="accent4"/>
                <w:sz w:val="24"/>
                <w:szCs w:val="28"/>
              </w:rPr>
            </w:pPr>
            <w:r w:rsidRPr="009C624A">
              <w:rPr>
                <w:rStyle w:val="a5"/>
                <w:color w:val="FFC000" w:themeColor="accent4"/>
                <w:sz w:val="24"/>
                <w:szCs w:val="28"/>
                <w:u w:val="single"/>
              </w:rPr>
              <w:t>Снежки из бумаги</w:t>
            </w:r>
          </w:p>
          <w:p w:rsidR="00805EFB" w:rsidRPr="009C624A" w:rsidRDefault="00805EFB" w:rsidP="009C624A">
            <w:pPr>
              <w:pStyle w:val="a6"/>
              <w:spacing w:after="0"/>
              <w:jc w:val="both"/>
              <w:rPr>
                <w:rStyle w:val="a5"/>
                <w:color w:val="FFC000" w:themeColor="accent4"/>
                <w:szCs w:val="28"/>
              </w:rPr>
            </w:pPr>
            <w:r w:rsidRPr="009C624A">
              <w:rPr>
                <w:color w:val="FFC000" w:themeColor="accent4"/>
                <w:szCs w:val="28"/>
              </w:rPr>
              <w:t>Покажите ребенку, как скомкать лист бумаги (или салфетку)  чтобы получился снежок.</w:t>
            </w:r>
          </w:p>
          <w:p w:rsidR="00805EFB" w:rsidRPr="009C624A" w:rsidRDefault="00805EFB" w:rsidP="009C624A">
            <w:pPr>
              <w:pStyle w:val="a6"/>
              <w:spacing w:after="0"/>
              <w:jc w:val="both"/>
              <w:rPr>
                <w:rStyle w:val="a5"/>
                <w:color w:val="FFC000" w:themeColor="accent4"/>
                <w:szCs w:val="28"/>
              </w:rPr>
            </w:pPr>
            <w:r w:rsidRPr="009C624A">
              <w:rPr>
                <w:rStyle w:val="a5"/>
                <w:color w:val="FFC000" w:themeColor="accent4"/>
                <w:szCs w:val="28"/>
              </w:rPr>
              <w:t>Снежинки из бумаги</w:t>
            </w:r>
          </w:p>
          <w:p w:rsidR="00E33534" w:rsidRPr="009C624A" w:rsidRDefault="00805EFB" w:rsidP="009C624A">
            <w:pPr>
              <w:jc w:val="both"/>
              <w:rPr>
                <w:sz w:val="20"/>
              </w:rPr>
            </w:pPr>
            <w:r w:rsidRPr="009C624A">
              <w:rPr>
                <w:rStyle w:val="a5"/>
                <w:color w:val="FFC000" w:themeColor="accent4"/>
                <w:sz w:val="24"/>
                <w:szCs w:val="28"/>
              </w:rPr>
              <w:t>Предложите ребенку порвать лист белой бумаги (или салфетку) на мелкие кусочки – это будут снежинки.</w:t>
            </w:r>
          </w:p>
        </w:tc>
      </w:tr>
      <w:tr w:rsidR="00E33534" w:rsidTr="0064264F">
        <w:tc>
          <w:tcPr>
            <w:tcW w:w="4774" w:type="dxa"/>
          </w:tcPr>
          <w:p w:rsidR="00805EFB" w:rsidRPr="00805EFB" w:rsidRDefault="00805EFB" w:rsidP="00805EFB">
            <w:pPr>
              <w:widowControl w:val="0"/>
              <w:suppressAutoHyphens/>
              <w:jc w:val="both"/>
              <w:rPr>
                <w:b/>
                <w:color w:val="FF0000"/>
                <w:sz w:val="28"/>
                <w:szCs w:val="28"/>
              </w:rPr>
            </w:pPr>
            <w:hyperlink r:id="rId9" w:anchor="_blank" w:history="1">
              <w:r w:rsidRPr="00805EFB">
                <w:rPr>
                  <w:rStyle w:val="a8"/>
                  <w:b/>
                  <w:i/>
                  <w:iCs/>
                  <w:color w:val="FF0000"/>
                  <w:sz w:val="28"/>
                  <w:szCs w:val="28"/>
                </w:rPr>
                <w:t xml:space="preserve">Многоразовые наклейки </w:t>
              </w:r>
            </w:hyperlink>
          </w:p>
          <w:p w:rsidR="00E33534" w:rsidRDefault="00805EFB" w:rsidP="00805EFB">
            <w:pPr>
              <w:shd w:val="clear" w:color="auto" w:fill="FFFFFF"/>
              <w:tabs>
                <w:tab w:val="left" w:pos="0"/>
              </w:tabs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9C624A">
              <w:rPr>
                <w:color w:val="0EBE94"/>
                <w:sz w:val="24"/>
                <w:szCs w:val="28"/>
              </w:rPr>
              <w:t>Для</w:t>
            </w:r>
            <w:r w:rsidRPr="009C624A">
              <w:rPr>
                <w:color w:val="0EBE94"/>
                <w:sz w:val="28"/>
                <w:szCs w:val="28"/>
              </w:rPr>
              <w:t xml:space="preserve"> </w:t>
            </w:r>
            <w:r w:rsidRPr="009C624A">
              <w:rPr>
                <w:color w:val="0EBE94"/>
                <w:sz w:val="24"/>
                <w:szCs w:val="24"/>
              </w:rPr>
              <w:t xml:space="preserve">занятий можно использовать как </w:t>
            </w:r>
            <w:hyperlink r:id="rId10" w:anchor="_blank" w:history="1">
              <w:r w:rsidRPr="009C624A">
                <w:rPr>
                  <w:rStyle w:val="a8"/>
                  <w:color w:val="0EBE94"/>
                  <w:sz w:val="24"/>
                  <w:szCs w:val="24"/>
                </w:rPr>
                <w:t>книжки-наклейки</w:t>
              </w:r>
            </w:hyperlink>
            <w:r w:rsidRPr="009C624A">
              <w:rPr>
                <w:color w:val="0EBE94"/>
                <w:sz w:val="24"/>
                <w:szCs w:val="24"/>
              </w:rPr>
              <w:t xml:space="preserve">, так и отдельные, желательно </w:t>
            </w:r>
            <w:hyperlink r:id="rId11" w:anchor="_blank" w:history="1">
              <w:r w:rsidRPr="009C624A">
                <w:rPr>
                  <w:rStyle w:val="a8"/>
                  <w:color w:val="0EBE94"/>
                  <w:sz w:val="24"/>
                  <w:szCs w:val="24"/>
                </w:rPr>
                <w:t>многоразовые наклейки</w:t>
              </w:r>
            </w:hyperlink>
            <w:r w:rsidRPr="009C624A">
              <w:rPr>
                <w:color w:val="0EBE94"/>
                <w:sz w:val="24"/>
                <w:szCs w:val="24"/>
              </w:rPr>
              <w:t>. Наклейки клеятся в соответствующую поверхности: холодильник, на стекло, на зеркало, на книгу, на лист бумаги или картона, на поверхности. Наклейки можно интересно обыгрывать и придумывать с ними занимательные истории.</w:t>
            </w:r>
          </w:p>
        </w:tc>
        <w:tc>
          <w:tcPr>
            <w:tcW w:w="5712" w:type="dxa"/>
            <w:gridSpan w:val="2"/>
          </w:tcPr>
          <w:p w:rsidR="00805EFB" w:rsidRPr="009C624A" w:rsidRDefault="00805EFB" w:rsidP="00805EFB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rStyle w:val="a3"/>
                <w:i/>
                <w:iCs/>
                <w:color w:val="70AD47" w:themeColor="accent6"/>
                <w:sz w:val="24"/>
                <w:szCs w:val="28"/>
                <w:u w:val="single"/>
              </w:rPr>
            </w:pPr>
            <w:r w:rsidRPr="009C624A">
              <w:rPr>
                <w:b/>
                <w:i/>
                <w:color w:val="FF0000"/>
                <w:sz w:val="28"/>
                <w:szCs w:val="28"/>
                <w:u w:val="single"/>
              </w:rPr>
              <w:t>Все виды ручного творчества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Pr="009C624A">
              <w:rPr>
                <w:color w:val="70AD47" w:themeColor="accent6"/>
                <w:sz w:val="24"/>
                <w:szCs w:val="28"/>
              </w:rPr>
              <w:t>для девочек – вязание, вышивание и т. д., для мальчиков – чеканка, выжигание, художественное выпиливание и т. д. Научите своих детей всему, что умеете сами!</w:t>
            </w:r>
          </w:p>
          <w:p w:rsidR="00E33534" w:rsidRDefault="00E33534" w:rsidP="00805EFB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9C624A" w:rsidTr="0064264F">
        <w:tc>
          <w:tcPr>
            <w:tcW w:w="10486" w:type="dxa"/>
            <w:gridSpan w:val="3"/>
          </w:tcPr>
          <w:p w:rsidR="009C624A" w:rsidRDefault="009C624A" w:rsidP="00805EFB">
            <w:pPr>
              <w:widowControl w:val="0"/>
              <w:suppressAutoHyphens/>
              <w:jc w:val="both"/>
              <w:rPr>
                <w:rStyle w:val="a3"/>
                <w:i/>
                <w:iCs/>
                <w:color w:val="70AD47" w:themeColor="accent6"/>
                <w:sz w:val="28"/>
                <w:szCs w:val="28"/>
                <w:u w:val="single"/>
              </w:rPr>
            </w:pPr>
          </w:p>
          <w:p w:rsidR="009C624A" w:rsidRPr="009C624A" w:rsidRDefault="009C624A" w:rsidP="00805EFB">
            <w:pPr>
              <w:widowControl w:val="0"/>
              <w:suppressAutoHyphens/>
              <w:jc w:val="both"/>
              <w:rPr>
                <w:rStyle w:val="a5"/>
                <w:color w:val="70AD47" w:themeColor="accent6"/>
                <w:sz w:val="28"/>
                <w:szCs w:val="28"/>
              </w:rPr>
            </w:pPr>
            <w:r w:rsidRPr="009C624A">
              <w:rPr>
                <w:rStyle w:val="a3"/>
                <w:i/>
                <w:iCs/>
                <w:color w:val="70AD47" w:themeColor="accent6"/>
                <w:sz w:val="28"/>
                <w:szCs w:val="28"/>
                <w:u w:val="single"/>
              </w:rPr>
              <w:lastRenderedPageBreak/>
              <w:t xml:space="preserve">Книжки-игрушки </w:t>
            </w:r>
          </w:p>
          <w:p w:rsidR="009C624A" w:rsidRDefault="009C624A" w:rsidP="00E3353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rStyle w:val="a5"/>
                <w:color w:val="C00000"/>
                <w:sz w:val="24"/>
                <w:szCs w:val="24"/>
              </w:rPr>
            </w:pPr>
            <w:r w:rsidRPr="009C624A">
              <w:rPr>
                <w:rStyle w:val="a5"/>
                <w:color w:val="C00000"/>
                <w:sz w:val="24"/>
                <w:szCs w:val="24"/>
              </w:rPr>
              <w:t xml:space="preserve">Детям нравится рассматривать </w:t>
            </w:r>
            <w:hyperlink r:id="rId12" w:history="1">
              <w:r w:rsidRPr="009C624A">
                <w:rPr>
                  <w:rStyle w:val="a8"/>
                  <w:color w:val="C00000"/>
                  <w:sz w:val="24"/>
                  <w:szCs w:val="24"/>
                </w:rPr>
                <w:t>книжки – игрушки</w:t>
              </w:r>
            </w:hyperlink>
            <w:r w:rsidRPr="009C624A">
              <w:rPr>
                <w:rStyle w:val="a5"/>
                <w:color w:val="C00000"/>
                <w:sz w:val="24"/>
                <w:szCs w:val="24"/>
              </w:rPr>
              <w:t xml:space="preserve">, в которых можно </w:t>
            </w:r>
            <w:hyperlink r:id="rId13" w:anchor="_blank" w:history="1">
              <w:r w:rsidRPr="009C624A">
                <w:rPr>
                  <w:rStyle w:val="a8"/>
                  <w:color w:val="C00000"/>
                  <w:sz w:val="24"/>
                  <w:szCs w:val="24"/>
                </w:rPr>
                <w:t>открывать клапаны</w:t>
              </w:r>
            </w:hyperlink>
            <w:r w:rsidRPr="009C624A">
              <w:rPr>
                <w:rStyle w:val="a5"/>
                <w:color w:val="C00000"/>
                <w:sz w:val="24"/>
                <w:szCs w:val="24"/>
              </w:rPr>
              <w:t>, нажимать на кнопочки, крутить детальки, ощупывать вставки из материалов разной фактуры – меха, кожи, ткани и др.</w:t>
            </w:r>
          </w:p>
          <w:p w:rsidR="0064264F" w:rsidRDefault="0064264F" w:rsidP="00E3353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rStyle w:val="a5"/>
                <w:color w:val="C00000"/>
                <w:sz w:val="24"/>
                <w:szCs w:val="24"/>
              </w:rPr>
            </w:pPr>
          </w:p>
          <w:p w:rsidR="0064264F" w:rsidRDefault="0064264F" w:rsidP="00E3353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6B546F" wp14:editId="3A92D78E">
                  <wp:extent cx="6507678" cy="4051766"/>
                  <wp:effectExtent l="0" t="0" r="7620" b="6350"/>
                  <wp:docPr id="4" name="Рисунок 4" descr="https://im0-tub-ru.yandex.net/i?id=cab7d6a2b18167eb848a946672ab26df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cab7d6a2b18167eb848a946672ab26df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4170" cy="407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EFB" w:rsidTr="0064264F">
        <w:trPr>
          <w:trHeight w:val="2119"/>
        </w:trPr>
        <w:tc>
          <w:tcPr>
            <w:tcW w:w="10486" w:type="dxa"/>
            <w:gridSpan w:val="3"/>
          </w:tcPr>
          <w:p w:rsidR="00805EFB" w:rsidRPr="00805EFB" w:rsidRDefault="00805EFB" w:rsidP="00805EFB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rStyle w:val="a5"/>
                <w:b/>
                <w:color w:val="FF0000"/>
                <w:sz w:val="28"/>
                <w:szCs w:val="28"/>
              </w:rPr>
            </w:pPr>
            <w:r w:rsidRPr="00805EFB">
              <w:rPr>
                <w:rStyle w:val="a5"/>
                <w:b/>
                <w:i w:val="0"/>
                <w:iCs w:val="0"/>
                <w:color w:val="FF0000"/>
                <w:sz w:val="28"/>
                <w:szCs w:val="28"/>
                <w:u w:val="single"/>
              </w:rPr>
              <w:lastRenderedPageBreak/>
              <w:t>Пальчиковая гимнастика и пальчиковые игры</w:t>
            </w:r>
          </w:p>
          <w:p w:rsidR="00805EFB" w:rsidRDefault="00805EFB" w:rsidP="009C624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rStyle w:val="a5"/>
                <w:color w:val="70AD47" w:themeColor="accent6"/>
                <w:sz w:val="24"/>
                <w:szCs w:val="28"/>
              </w:rPr>
            </w:pPr>
            <w:r w:rsidRPr="009C624A">
              <w:rPr>
                <w:rStyle w:val="a5"/>
                <w:color w:val="70AD47" w:themeColor="accent6"/>
                <w:sz w:val="24"/>
                <w:szCs w:val="28"/>
              </w:rPr>
              <w:t>Этим весёлым занятиям посвящены многие книги. Народная мудрость принесла к нам из глубины веков Сороку-ворону, ладушки, Козу-рогатую и многое другое. А современные исследователи дополнили ассортимент увлекательных игр. Занимайтесь с крохой — игры и гимнастика для пальчиков способствует не только речевому, но и всестороннему развитию.</w:t>
            </w:r>
          </w:p>
          <w:p w:rsidR="009C624A" w:rsidRDefault="009C624A" w:rsidP="009C624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</w:tbl>
    <w:p w:rsidR="00805EFB" w:rsidRDefault="00805EFB"/>
    <w:p w:rsidR="0064264F" w:rsidRDefault="0064264F" w:rsidP="0064264F">
      <w:pPr>
        <w:jc w:val="center"/>
        <w:rPr>
          <w:b/>
          <w:i/>
          <w:color w:val="0EBE94"/>
          <w:sz w:val="56"/>
        </w:rPr>
      </w:pPr>
    </w:p>
    <w:p w:rsidR="0064264F" w:rsidRDefault="0064264F" w:rsidP="0064264F">
      <w:pPr>
        <w:jc w:val="center"/>
        <w:rPr>
          <w:b/>
          <w:i/>
          <w:color w:val="0EBE94"/>
          <w:sz w:val="56"/>
        </w:rPr>
      </w:pPr>
    </w:p>
    <w:p w:rsidR="0064264F" w:rsidRPr="0064264F" w:rsidRDefault="0064264F" w:rsidP="0064264F">
      <w:pPr>
        <w:jc w:val="center"/>
        <w:rPr>
          <w:b/>
          <w:i/>
          <w:color w:val="0EBE94"/>
          <w:sz w:val="72"/>
        </w:rPr>
      </w:pPr>
      <w:r w:rsidRPr="0064264F">
        <w:rPr>
          <w:b/>
          <w:i/>
          <w:color w:val="0EBE94"/>
          <w:sz w:val="72"/>
        </w:rPr>
        <w:t>Спасибо за внимание!!!!</w:t>
      </w:r>
    </w:p>
    <w:sectPr w:rsidR="0064264F" w:rsidRPr="0064264F" w:rsidSect="00805EF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ston">
    <w:altName w:val="Ink Free"/>
    <w:charset w:val="CC"/>
    <w:family w:val="script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FF"/>
        <w:sz w:val="40"/>
        <w:szCs w:val="40"/>
        <w:lang w:val="ru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0A"/>
    <w:rsid w:val="0064264F"/>
    <w:rsid w:val="00805EFB"/>
    <w:rsid w:val="009C624A"/>
    <w:rsid w:val="00A268DE"/>
    <w:rsid w:val="00D6637B"/>
    <w:rsid w:val="00DF2C0A"/>
    <w:rsid w:val="00E33534"/>
    <w:rsid w:val="00ED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FE9C1-B6F0-413D-8620-C3228A1C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F2C0A"/>
    <w:rPr>
      <w:b/>
      <w:bCs/>
    </w:rPr>
  </w:style>
  <w:style w:type="paragraph" w:styleId="a4">
    <w:name w:val="Normal (Web)"/>
    <w:basedOn w:val="a"/>
    <w:rsid w:val="00DF2C0A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styleId="a5">
    <w:name w:val="Emphasis"/>
    <w:qFormat/>
    <w:rsid w:val="00DF2C0A"/>
    <w:rPr>
      <w:i/>
      <w:iCs/>
    </w:rPr>
  </w:style>
  <w:style w:type="paragraph" w:styleId="a6">
    <w:name w:val="Body Text"/>
    <w:basedOn w:val="a"/>
    <w:link w:val="a7"/>
    <w:rsid w:val="00DF2C0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7">
    <w:name w:val="Основной текст Знак"/>
    <w:basedOn w:val="a0"/>
    <w:link w:val="a6"/>
    <w:rsid w:val="00DF2C0A"/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styleId="a8">
    <w:name w:val="Hyperlink"/>
    <w:rsid w:val="00DF2C0A"/>
    <w:rPr>
      <w:color w:val="000080"/>
      <w:u w:val="single"/>
      <w:lang/>
    </w:rPr>
  </w:style>
  <w:style w:type="table" w:styleId="a9">
    <w:name w:val="Table Grid"/>
    <w:basedOn w:val="a1"/>
    <w:uiPriority w:val="39"/>
    <w:rsid w:val="00DF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7gnomov.ru/shop/search?q=%F8%ED%F3%F0%EE%E2%EA%E0" TargetMode="External"/><Relationship Id="rId13" Type="http://schemas.openxmlformats.org/officeDocument/2006/relationships/hyperlink" Target="http://shkola7gnomov.ru/shop/series/otogni_i_posmotr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shkola7gnomov.ru/shop/vse_tovary/knigi/knizhki-igrushk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shkola7gnomov.ru/shop/vse_tovary/knigi/knizhki_s_nakleykami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shkola7gnomov.ru/shop/vse_tovary/knigi/knizhki_s_nakleyk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7gnomov.ru/shop/series/chudesnye_nakleyki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HomeAcer</dc:creator>
  <cp:keywords/>
  <dc:description/>
  <cp:lastModifiedBy>HomeAcer</cp:lastModifiedBy>
  <cp:revision>1</cp:revision>
  <dcterms:created xsi:type="dcterms:W3CDTF">2019-02-08T08:10:00Z</dcterms:created>
  <dcterms:modified xsi:type="dcterms:W3CDTF">2019-02-08T09:16:00Z</dcterms:modified>
</cp:coreProperties>
</file>