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1" w:rsidRDefault="007704E1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воспитательно-образовательной работы </w:t>
      </w:r>
    </w:p>
    <w:p w:rsidR="007704E1" w:rsidRPr="00497434" w:rsidRDefault="00817AA7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</w:t>
      </w:r>
      <w:r w:rsidR="007704E1" w:rsidRPr="0049743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704E1" w:rsidRPr="00B515C8" w:rsidRDefault="007704E1" w:rsidP="00770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E1" w:rsidRPr="002D6DD5" w:rsidRDefault="007704E1" w:rsidP="00A32A58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sz w:val="24"/>
          <w:szCs w:val="24"/>
        </w:rPr>
        <w:t xml:space="preserve">     Муниципальное  дошкольное образовательное учреждение детский сад «Росинка» 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вида обеспечивает воспитание, обучение, присмотр, уход и оздоровление воспитанников в возрасте от 1 до 7 лет. Дошкольное учреждение в учебном году посещало в сре</w:t>
      </w:r>
      <w:r w:rsidR="007A0D56">
        <w:rPr>
          <w:rFonts w:ascii="Times New Roman" w:hAnsi="Times New Roman" w:cs="Times New Roman"/>
          <w:sz w:val="24"/>
          <w:szCs w:val="24"/>
        </w:rPr>
        <w:t>днем 81  воспитанник</w:t>
      </w:r>
      <w:r w:rsidRPr="002D6DD5">
        <w:rPr>
          <w:rFonts w:ascii="Times New Roman" w:hAnsi="Times New Roman" w:cs="Times New Roman"/>
          <w:sz w:val="24"/>
          <w:szCs w:val="24"/>
        </w:rPr>
        <w:t xml:space="preserve">. Функционировало 3 </w:t>
      </w:r>
      <w:proofErr w:type="spellStart"/>
      <w:r w:rsidRPr="002D6DD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D6DD5">
        <w:rPr>
          <w:rFonts w:ascii="Times New Roman" w:hAnsi="Times New Roman" w:cs="Times New Roman"/>
          <w:sz w:val="24"/>
          <w:szCs w:val="24"/>
        </w:rPr>
        <w:t xml:space="preserve"> группы, из них группу кратковременного пребыва</w:t>
      </w:r>
      <w:r>
        <w:rPr>
          <w:rFonts w:ascii="Times New Roman" w:hAnsi="Times New Roman" w:cs="Times New Roman"/>
          <w:sz w:val="24"/>
          <w:szCs w:val="24"/>
        </w:rPr>
        <w:t xml:space="preserve">ния «Вместе с мамой» посещало 6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воспитанников,  2 группы комбинированного вид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="00FC51E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D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оспитанник</w:t>
      </w:r>
      <w:r w:rsidR="00FC51E1">
        <w:rPr>
          <w:rFonts w:ascii="Times New Roman" w:hAnsi="Times New Roman" w:cs="Times New Roman"/>
          <w:sz w:val="24"/>
          <w:szCs w:val="24"/>
        </w:rPr>
        <w:t xml:space="preserve">а,  из них </w:t>
      </w:r>
      <w:r w:rsidR="00FC51E1" w:rsidRPr="00ED7B50">
        <w:rPr>
          <w:rFonts w:ascii="Times New Roman" w:hAnsi="Times New Roman" w:cs="Times New Roman"/>
          <w:sz w:val="24"/>
          <w:szCs w:val="24"/>
        </w:rPr>
        <w:t>15</w:t>
      </w:r>
      <w:r w:rsidRPr="00ED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с ОВЗ</w:t>
      </w:r>
      <w:r w:rsidR="00ED7B50">
        <w:rPr>
          <w:rFonts w:ascii="Times New Roman" w:hAnsi="Times New Roman" w:cs="Times New Roman"/>
          <w:sz w:val="24"/>
          <w:szCs w:val="24"/>
        </w:rPr>
        <w:t xml:space="preserve">, 2 ребёнка </w:t>
      </w:r>
      <w:proofErr w:type="gramStart"/>
      <w:r w:rsidR="00ED7B5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D7B50">
        <w:rPr>
          <w:rFonts w:ascii="Times New Roman" w:hAnsi="Times New Roman" w:cs="Times New Roman"/>
          <w:sz w:val="24"/>
          <w:szCs w:val="24"/>
        </w:rPr>
        <w:t>нвалида.</w:t>
      </w:r>
    </w:p>
    <w:p w:rsidR="007704E1" w:rsidRPr="002D6DD5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hAnsi="Times New Roman" w:cs="Times New Roman"/>
          <w:b/>
          <w:bCs/>
          <w:sz w:val="24"/>
          <w:szCs w:val="24"/>
        </w:rPr>
        <w:t>Обеспечение педагогическими кадрами.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 дошкольном учреждении работают 12 педагогов: - воспита</w:t>
      </w:r>
      <w:r w:rsidR="00A32A58">
        <w:rPr>
          <w:rFonts w:ascii="Times New Roman" w:hAnsi="Times New Roman" w:cs="Times New Roman"/>
          <w:sz w:val="24"/>
          <w:szCs w:val="24"/>
        </w:rPr>
        <w:t>тели – 8; - учитель-логопед - 1</w:t>
      </w:r>
      <w:r w:rsidRPr="002D6DD5">
        <w:rPr>
          <w:rFonts w:ascii="Times New Roman" w:hAnsi="Times New Roman" w:cs="Times New Roman"/>
          <w:sz w:val="24"/>
          <w:szCs w:val="24"/>
        </w:rPr>
        <w:t>; - музыкальный руководитель – 1; - инструктор по физической культуре – 1; - старший воспитатель – 1.  25% педагогов (3 человека) имеют высшее педагогическое образование, 75 % (9 человек) – средне специальное педагогическое 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2D6DD5" w:rsidRDefault="007704E1" w:rsidP="007704E1">
      <w:pPr>
        <w:pStyle w:val="a4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Образовательный  уровень педагогических работников дошкольного учреждения:</w:t>
      </w:r>
    </w:p>
    <w:p w:rsidR="007704E1" w:rsidRPr="002D6DD5" w:rsidRDefault="007704E1" w:rsidP="007704E1">
      <w:pPr>
        <w:pStyle w:val="a7"/>
        <w:ind w:left="-567"/>
      </w:pP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6539023" cy="1775637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4E1" w:rsidRPr="002D6DD5" w:rsidRDefault="007704E1" w:rsidP="007704E1">
      <w:pPr>
        <w:pStyle w:val="a7"/>
        <w:ind w:left="-567"/>
        <w:jc w:val="center"/>
      </w:pPr>
      <w:r w:rsidRPr="002D6DD5">
        <w:t>Квалификационный  уровень педагогических работников дошкольного учреждения:</w:t>
      </w: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6321287" cy="2520563"/>
            <wp:effectExtent l="1905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4E1" w:rsidRPr="002D6DD5" w:rsidRDefault="007704E1" w:rsidP="007704E1">
      <w:pPr>
        <w:pStyle w:val="a7"/>
        <w:ind w:left="-567"/>
      </w:pPr>
      <w:r>
        <w:rPr>
          <w:b w:val="0"/>
        </w:rPr>
        <w:t>Все педагоги МДОУ имеют квалификационные категории.</w:t>
      </w:r>
      <w:r>
        <w:t xml:space="preserve"> </w:t>
      </w:r>
      <w:r w:rsidRPr="00813E0E">
        <w:rPr>
          <w:b w:val="0"/>
        </w:rPr>
        <w:t>В</w:t>
      </w:r>
      <w:r>
        <w:t xml:space="preserve"> </w:t>
      </w:r>
      <w:r w:rsidR="00FC51E1">
        <w:rPr>
          <w:b w:val="0"/>
        </w:rPr>
        <w:t>2019-2020 учебном году 2</w:t>
      </w:r>
      <w:r>
        <w:rPr>
          <w:b w:val="0"/>
        </w:rPr>
        <w:t xml:space="preserve">   педагог</w:t>
      </w:r>
      <w:r w:rsidR="00FC51E1">
        <w:rPr>
          <w:b w:val="0"/>
        </w:rPr>
        <w:t>а</w:t>
      </w:r>
      <w:r w:rsidRPr="002D6DD5">
        <w:rPr>
          <w:b w:val="0"/>
        </w:rPr>
        <w:t xml:space="preserve"> по</w:t>
      </w:r>
      <w:r>
        <w:rPr>
          <w:b w:val="0"/>
        </w:rPr>
        <w:t>дтвердил 1 квалификационную категорию.</w:t>
      </w:r>
    </w:p>
    <w:p w:rsidR="007704E1" w:rsidRPr="002D6DD5" w:rsidRDefault="007704E1" w:rsidP="007704E1">
      <w:pPr>
        <w:pStyle w:val="a7"/>
        <w:ind w:left="-567"/>
        <w:rPr>
          <w:b w:val="0"/>
        </w:rPr>
      </w:pPr>
    </w:p>
    <w:p w:rsidR="007704E1" w:rsidRPr="002D6DD5" w:rsidRDefault="007704E1" w:rsidP="007704E1">
      <w:pPr>
        <w:pStyle w:val="a7"/>
        <w:ind w:left="-567"/>
        <w:jc w:val="center"/>
      </w:pPr>
    </w:p>
    <w:p w:rsidR="007704E1" w:rsidRDefault="007704E1" w:rsidP="007704E1">
      <w:pPr>
        <w:pStyle w:val="a7"/>
        <w:ind w:left="-567"/>
        <w:jc w:val="center"/>
      </w:pPr>
    </w:p>
    <w:p w:rsidR="007704E1" w:rsidRDefault="007704E1" w:rsidP="007704E1">
      <w:pPr>
        <w:pStyle w:val="a7"/>
        <w:ind w:left="-567"/>
        <w:jc w:val="center"/>
      </w:pPr>
    </w:p>
    <w:p w:rsidR="007704E1" w:rsidRDefault="007704E1" w:rsidP="007704E1">
      <w:pPr>
        <w:pStyle w:val="a7"/>
        <w:ind w:left="-567"/>
        <w:jc w:val="center"/>
      </w:pPr>
    </w:p>
    <w:p w:rsidR="007704E1" w:rsidRPr="002D6DD5" w:rsidRDefault="007704E1" w:rsidP="007704E1">
      <w:pPr>
        <w:pStyle w:val="a7"/>
        <w:ind w:left="-567"/>
        <w:jc w:val="center"/>
      </w:pPr>
      <w:r w:rsidRPr="002D6DD5">
        <w:lastRenderedPageBreak/>
        <w:t xml:space="preserve">Распределение педагогических работников дошкольного учреждения по </w:t>
      </w:r>
      <w:r w:rsidR="009F00FE">
        <w:t xml:space="preserve">педагогическому </w:t>
      </w:r>
      <w:r w:rsidRPr="002D6DD5">
        <w:t>стажу:</w:t>
      </w: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4263656" cy="1988288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04E1" w:rsidRDefault="00A32A58" w:rsidP="007704E1">
      <w:pPr>
        <w:pStyle w:val="a7"/>
        <w:ind w:left="-567"/>
        <w:rPr>
          <w:b w:val="0"/>
        </w:rPr>
      </w:pPr>
      <w:r>
        <w:rPr>
          <w:b w:val="0"/>
        </w:rPr>
        <w:t>0-5 лет - 0</w:t>
      </w:r>
      <w:r w:rsidR="007704E1">
        <w:rPr>
          <w:b w:val="0"/>
        </w:rPr>
        <w:t>,</w:t>
      </w:r>
      <w:r w:rsidR="00AD6D2D">
        <w:rPr>
          <w:b w:val="0"/>
        </w:rPr>
        <w:t xml:space="preserve">   5-10 лет - 1,   10-15 лет - 1,   15-20 лет – 2</w:t>
      </w:r>
      <w:r w:rsidR="007704E1">
        <w:rPr>
          <w:b w:val="0"/>
        </w:rPr>
        <w:t xml:space="preserve">, </w:t>
      </w:r>
      <w:r w:rsidR="007704E1" w:rsidRPr="002D6DD5">
        <w:rPr>
          <w:b w:val="0"/>
        </w:rPr>
        <w:t>20 и более – 8</w:t>
      </w:r>
    </w:p>
    <w:p w:rsidR="00E205A7" w:rsidRPr="002D6DD5" w:rsidRDefault="00E205A7" w:rsidP="007704E1">
      <w:pPr>
        <w:pStyle w:val="a7"/>
        <w:ind w:left="-567"/>
        <w:rPr>
          <w:b w:val="0"/>
        </w:rPr>
      </w:pPr>
      <w:r>
        <w:rPr>
          <w:b w:val="0"/>
        </w:rPr>
        <w:t>Большинство педагогов имеют стаж работы более 20 лет.</w:t>
      </w:r>
    </w:p>
    <w:p w:rsidR="007704E1" w:rsidRPr="002D6DD5" w:rsidRDefault="007704E1" w:rsidP="007704E1">
      <w:pPr>
        <w:pStyle w:val="a7"/>
        <w:ind w:left="-567"/>
        <w:jc w:val="center"/>
      </w:pPr>
      <w:r w:rsidRPr="002D6DD5">
        <w:t>Распределение педагогических работников дошкольного учреждения по возрасту:</w:t>
      </w:r>
    </w:p>
    <w:p w:rsidR="007704E1" w:rsidRPr="002D6DD5" w:rsidRDefault="007704E1" w:rsidP="007704E1">
      <w:pPr>
        <w:pStyle w:val="a7"/>
        <w:ind w:left="-567"/>
      </w:pPr>
      <w:r w:rsidRPr="002D6DD5">
        <w:rPr>
          <w:noProof/>
          <w:lang w:eastAsia="ru-RU"/>
        </w:rPr>
        <w:drawing>
          <wp:inline distT="0" distB="0" distL="0" distR="0">
            <wp:extent cx="5412105" cy="2137410"/>
            <wp:effectExtent l="0" t="0" r="0" b="0"/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4E1" w:rsidRPr="002D6DD5" w:rsidRDefault="007704E1" w:rsidP="007704E1">
      <w:pPr>
        <w:pStyle w:val="a7"/>
        <w:ind w:left="-567"/>
        <w:rPr>
          <w:b w:val="0"/>
        </w:rPr>
      </w:pPr>
      <w:r w:rsidRPr="002D6DD5">
        <w:rPr>
          <w:b w:val="0"/>
        </w:rPr>
        <w:t>Распределение по возрасту:</w:t>
      </w:r>
    </w:p>
    <w:p w:rsidR="007704E1" w:rsidRDefault="007704E1" w:rsidP="007704E1">
      <w:pPr>
        <w:pStyle w:val="a7"/>
        <w:ind w:left="-567"/>
        <w:rPr>
          <w:b w:val="0"/>
        </w:rPr>
      </w:pPr>
      <w:r w:rsidRPr="002D6DD5">
        <w:rPr>
          <w:b w:val="0"/>
        </w:rPr>
        <w:t xml:space="preserve">25-30 лет – </w:t>
      </w:r>
      <w:r>
        <w:rPr>
          <w:b w:val="0"/>
        </w:rPr>
        <w:t xml:space="preserve">0;  30-39 лет – 1; </w:t>
      </w:r>
      <w:r w:rsidR="00A32A58">
        <w:rPr>
          <w:b w:val="0"/>
        </w:rPr>
        <w:t xml:space="preserve"> </w:t>
      </w:r>
      <w:r w:rsidR="00642111">
        <w:rPr>
          <w:b w:val="0"/>
        </w:rPr>
        <w:t>40-45 лет – 1</w:t>
      </w:r>
      <w:r>
        <w:rPr>
          <w:b w:val="0"/>
        </w:rPr>
        <w:t xml:space="preserve">; </w:t>
      </w:r>
      <w:r w:rsidR="00642111">
        <w:rPr>
          <w:b w:val="0"/>
        </w:rPr>
        <w:t>45-49 лет  – 4</w:t>
      </w:r>
      <w:r w:rsidR="0027092B">
        <w:rPr>
          <w:b w:val="0"/>
        </w:rPr>
        <w:t xml:space="preserve">, </w:t>
      </w:r>
      <w:r w:rsidR="00642111">
        <w:rPr>
          <w:b w:val="0"/>
        </w:rPr>
        <w:t>свыше 50 лет – 6</w:t>
      </w:r>
      <w:r w:rsidRPr="002D6DD5">
        <w:rPr>
          <w:b w:val="0"/>
        </w:rPr>
        <w:t xml:space="preserve"> </w:t>
      </w:r>
    </w:p>
    <w:p w:rsidR="00D53D6D" w:rsidRDefault="00D53D6D" w:rsidP="007704E1">
      <w:pPr>
        <w:pStyle w:val="a7"/>
        <w:ind w:left="-567"/>
        <w:rPr>
          <w:b w:val="0"/>
        </w:rPr>
      </w:pPr>
    </w:p>
    <w:p w:rsidR="00D53D6D" w:rsidRPr="00D53D6D" w:rsidRDefault="00D53D6D" w:rsidP="00D53D6D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53D6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этом учебном году учреждение работало не полный учебный год, т.к. </w:t>
      </w:r>
      <w:r w:rsidR="0094172C">
        <w:rPr>
          <w:rFonts w:ascii="Times New Roman" w:hAnsi="Times New Roman" w:cs="Times New Roman"/>
          <w:b/>
          <w:sz w:val="24"/>
          <w:szCs w:val="24"/>
        </w:rPr>
        <w:t>в стране сложилась сложная</w:t>
      </w:r>
      <w:r w:rsidR="00BA2E2F">
        <w:rPr>
          <w:rFonts w:ascii="Times New Roman" w:hAnsi="Times New Roman" w:cs="Times New Roman"/>
          <w:b/>
          <w:sz w:val="24"/>
          <w:szCs w:val="24"/>
        </w:rPr>
        <w:t xml:space="preserve"> эпидемиологическая </w:t>
      </w:r>
      <w:r w:rsidR="0094172C">
        <w:rPr>
          <w:rFonts w:ascii="Times New Roman" w:hAnsi="Times New Roman" w:cs="Times New Roman"/>
          <w:b/>
          <w:sz w:val="24"/>
          <w:szCs w:val="24"/>
        </w:rPr>
        <w:t xml:space="preserve">обстановка </w:t>
      </w:r>
      <w:r w:rsidRPr="00D53D6D">
        <w:rPr>
          <w:rFonts w:ascii="Times New Roman" w:hAnsi="Times New Roman" w:cs="Times New Roman"/>
          <w:b/>
          <w:sz w:val="24"/>
          <w:szCs w:val="24"/>
        </w:rPr>
        <w:t xml:space="preserve">(угроза распространения </w:t>
      </w:r>
      <w:proofErr w:type="spellStart"/>
      <w:r w:rsidRPr="00D53D6D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D53D6D">
        <w:rPr>
          <w:rFonts w:ascii="Times New Roman" w:hAnsi="Times New Roman" w:cs="Times New Roman"/>
          <w:b/>
          <w:sz w:val="24"/>
          <w:szCs w:val="24"/>
        </w:rPr>
        <w:t xml:space="preserve"> инфекции)</w:t>
      </w:r>
      <w:r w:rsidR="0094172C">
        <w:rPr>
          <w:rFonts w:ascii="Times New Roman" w:hAnsi="Times New Roman" w:cs="Times New Roman"/>
          <w:b/>
          <w:sz w:val="24"/>
          <w:szCs w:val="24"/>
        </w:rPr>
        <w:t>. Детский сад</w:t>
      </w:r>
      <w:r w:rsidRPr="00D53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72C">
        <w:rPr>
          <w:rFonts w:ascii="Times New Roman" w:hAnsi="Times New Roman" w:cs="Times New Roman"/>
          <w:b/>
          <w:sz w:val="24"/>
          <w:szCs w:val="24"/>
        </w:rPr>
        <w:t xml:space="preserve"> был закрыт</w:t>
      </w:r>
      <w:r w:rsidRPr="00D53D6D">
        <w:rPr>
          <w:rFonts w:ascii="Times New Roman" w:hAnsi="Times New Roman" w:cs="Times New Roman"/>
          <w:b/>
          <w:sz w:val="24"/>
          <w:szCs w:val="24"/>
        </w:rPr>
        <w:t xml:space="preserve"> для посещения воспи</w:t>
      </w:r>
      <w:r w:rsidR="00ED7B50">
        <w:rPr>
          <w:rFonts w:ascii="Times New Roman" w:hAnsi="Times New Roman" w:cs="Times New Roman"/>
          <w:b/>
          <w:sz w:val="24"/>
          <w:szCs w:val="24"/>
        </w:rPr>
        <w:t xml:space="preserve">танниками с 30 марта 2020 года по28 июля, </w:t>
      </w:r>
      <w:r w:rsidRPr="00D53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72C">
        <w:rPr>
          <w:rFonts w:ascii="Times New Roman" w:hAnsi="Times New Roman" w:cs="Times New Roman"/>
          <w:b/>
          <w:sz w:val="24"/>
          <w:szCs w:val="24"/>
        </w:rPr>
        <w:t xml:space="preserve">с 29 июля </w:t>
      </w:r>
      <w:r w:rsidR="00BA2E2F">
        <w:rPr>
          <w:rFonts w:ascii="Times New Roman" w:hAnsi="Times New Roman" w:cs="Times New Roman"/>
          <w:b/>
          <w:sz w:val="24"/>
          <w:szCs w:val="24"/>
        </w:rPr>
        <w:t>приступил к работе</w:t>
      </w:r>
      <w:r w:rsidRPr="00D53D6D">
        <w:rPr>
          <w:rFonts w:ascii="Times New Roman" w:hAnsi="Times New Roman" w:cs="Times New Roman"/>
          <w:b/>
          <w:sz w:val="24"/>
          <w:szCs w:val="24"/>
        </w:rPr>
        <w:t xml:space="preserve"> в режиме дежурных групп. </w:t>
      </w:r>
    </w:p>
    <w:p w:rsidR="00D53D6D" w:rsidRPr="00D53D6D" w:rsidRDefault="00D53D6D" w:rsidP="007704E1">
      <w:pPr>
        <w:pStyle w:val="a7"/>
        <w:ind w:left="-567"/>
      </w:pPr>
    </w:p>
    <w:p w:rsidR="007704E1" w:rsidRPr="002D6DD5" w:rsidRDefault="007704E1" w:rsidP="007704E1">
      <w:pPr>
        <w:pStyle w:val="a7"/>
        <w:ind w:left="-567"/>
      </w:pPr>
    </w:p>
    <w:p w:rsidR="007704E1" w:rsidRPr="002D6DD5" w:rsidRDefault="007704E1" w:rsidP="007704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Реализация приоритетных направлений</w:t>
      </w:r>
    </w:p>
    <w:p w:rsidR="007704E1" w:rsidRPr="002D6DD5" w:rsidRDefault="007704E1" w:rsidP="007704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E1" w:rsidRDefault="007704E1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6D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</w:t>
      </w:r>
      <w:r w:rsidR="006642F3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едагогический коллектив </w:t>
      </w:r>
      <w:r w:rsidR="006642F3">
        <w:rPr>
          <w:rFonts w:ascii="Times New Roman" w:hAnsi="Times New Roman" w:cs="Times New Roman"/>
          <w:sz w:val="24"/>
          <w:szCs w:val="24"/>
        </w:rPr>
        <w:t xml:space="preserve">МДОУ детского сада «Росинка» </w:t>
      </w:r>
      <w:r>
        <w:rPr>
          <w:rFonts w:ascii="Times New Roman" w:hAnsi="Times New Roman" w:cs="Times New Roman"/>
          <w:sz w:val="24"/>
          <w:szCs w:val="24"/>
        </w:rPr>
        <w:t xml:space="preserve">ставит перед собой цель – </w:t>
      </w:r>
      <w:r w:rsidRPr="002D6DD5">
        <w:rPr>
          <w:rFonts w:ascii="Times New Roman" w:hAnsi="Times New Roman" w:cs="Times New Roman"/>
          <w:sz w:val="24"/>
          <w:szCs w:val="24"/>
        </w:rPr>
        <w:t>создать условия для получения гарантированного дошкольного образования всем детям, независимо от состояния здоровья и уровня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012" w:rsidRDefault="007704E1" w:rsidP="001740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A58">
        <w:rPr>
          <w:rFonts w:ascii="Times New Roman" w:hAnsi="Times New Roman" w:cs="Times New Roman"/>
          <w:sz w:val="24"/>
          <w:szCs w:val="24"/>
        </w:rPr>
        <w:t>Приоритетные направления работы МДОУ:</w:t>
      </w:r>
    </w:p>
    <w:p w:rsidR="007704E1" w:rsidRPr="00174012" w:rsidRDefault="00174012" w:rsidP="001740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="007704E1" w:rsidRPr="00174012">
        <w:rPr>
          <w:rFonts w:ascii="Times New Roman" w:hAnsi="Times New Roman" w:cs="Times New Roman"/>
          <w:bCs/>
          <w:sz w:val="24"/>
          <w:szCs w:val="24"/>
        </w:rPr>
        <w:t>«Развитие инклюзивного образования»</w:t>
      </w:r>
      <w:r w:rsidR="00AC6CAF">
        <w:rPr>
          <w:rFonts w:ascii="Times New Roman" w:hAnsi="Times New Roman" w:cs="Times New Roman"/>
          <w:bCs/>
          <w:sz w:val="24"/>
          <w:szCs w:val="24"/>
        </w:rPr>
        <w:t>;</w:t>
      </w:r>
      <w:r w:rsidR="007704E1" w:rsidRPr="00174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A32A58" w:rsidRDefault="00174012" w:rsidP="00174012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04E1" w:rsidRPr="00A32A58">
        <w:rPr>
          <w:rFonts w:ascii="Times New Roman" w:hAnsi="Times New Roman" w:cs="Times New Roman"/>
          <w:bCs/>
          <w:sz w:val="24"/>
          <w:szCs w:val="24"/>
        </w:rPr>
        <w:t>«Приобщение родителей в единое образовательное  пространство</w:t>
      </w:r>
      <w:r w:rsidR="007704E1" w:rsidRPr="00A32A58">
        <w:rPr>
          <w:rFonts w:ascii="Times New Roman" w:hAnsi="Times New Roman" w:cs="Times New Roman"/>
          <w:sz w:val="24"/>
          <w:szCs w:val="24"/>
        </w:rPr>
        <w:t xml:space="preserve"> </w:t>
      </w:r>
      <w:r w:rsidR="007704E1" w:rsidRPr="00A32A58">
        <w:rPr>
          <w:rFonts w:ascii="Times New Roman" w:hAnsi="Times New Roman" w:cs="Times New Roman"/>
          <w:bCs/>
          <w:sz w:val="24"/>
          <w:szCs w:val="24"/>
        </w:rPr>
        <w:t>детского сада»</w:t>
      </w:r>
      <w:r w:rsidR="00AC6CAF">
        <w:rPr>
          <w:rFonts w:ascii="Times New Roman" w:hAnsi="Times New Roman" w:cs="Times New Roman"/>
          <w:bCs/>
          <w:sz w:val="24"/>
          <w:szCs w:val="24"/>
        </w:rPr>
        <w:t>;</w:t>
      </w:r>
    </w:p>
    <w:p w:rsidR="007704E1" w:rsidRPr="00A32A58" w:rsidRDefault="004B2877" w:rsidP="00174012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704E1" w:rsidRPr="00A32A58">
        <w:rPr>
          <w:rFonts w:ascii="Times New Roman" w:hAnsi="Times New Roman" w:cs="Times New Roman"/>
          <w:bCs/>
          <w:sz w:val="24"/>
          <w:szCs w:val="24"/>
        </w:rPr>
        <w:t>«Развитие профессиональных компетентностей педагогов по реализации программ дошкольного образования».</w:t>
      </w:r>
    </w:p>
    <w:p w:rsidR="007704E1" w:rsidRDefault="007704E1" w:rsidP="007704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C777DD">
        <w:rPr>
          <w:rFonts w:ascii="Times New Roman" w:hAnsi="Times New Roman" w:cs="Times New Roman"/>
          <w:bCs/>
          <w:sz w:val="24"/>
          <w:szCs w:val="24"/>
        </w:rPr>
        <w:t xml:space="preserve"> Для совершенствования работы по </w:t>
      </w:r>
      <w:r w:rsidRPr="00C777DD">
        <w:rPr>
          <w:rFonts w:ascii="Times New Roman" w:hAnsi="Times New Roman" w:cs="Times New Roman"/>
          <w:sz w:val="24"/>
          <w:szCs w:val="24"/>
        </w:rPr>
        <w:t>основным направлениям были поставлены следующие задачи: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60F8">
        <w:rPr>
          <w:rFonts w:ascii="Times New Roman" w:hAnsi="Times New Roman" w:cs="Times New Roman"/>
          <w:sz w:val="24"/>
          <w:szCs w:val="24"/>
        </w:rPr>
        <w:t>Сохранение,  укрепление физического и психического здоровья детей дошкольного возраста.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коррекционно-развивающей работы с детьми с     особыми возможностями здоровья.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3.   Взаимодействие с семьями воспитанников для обеспечения полноценного развития детей.</w:t>
      </w:r>
    </w:p>
    <w:p w:rsidR="00C17BFD" w:rsidRPr="003B60F8" w:rsidRDefault="00C17BFD" w:rsidP="00C17BF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0F8">
        <w:rPr>
          <w:rFonts w:ascii="Times New Roman" w:hAnsi="Times New Roman" w:cs="Times New Roman"/>
          <w:sz w:val="24"/>
          <w:szCs w:val="24"/>
        </w:rPr>
        <w:t>Совершенс</w:t>
      </w:r>
      <w:r>
        <w:rPr>
          <w:rFonts w:ascii="Times New Roman" w:hAnsi="Times New Roman" w:cs="Times New Roman"/>
          <w:sz w:val="24"/>
          <w:szCs w:val="24"/>
        </w:rPr>
        <w:t>твование работы по развитию речевой и познавательной активности</w:t>
      </w:r>
      <w:r w:rsidRPr="003B60F8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C17BFD" w:rsidRPr="003B60F8" w:rsidRDefault="00C17BFD" w:rsidP="00C17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</w:p>
    <w:p w:rsidR="00C17BFD" w:rsidRDefault="00C17BFD" w:rsidP="00C17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Пополнение и развит</w:t>
      </w:r>
      <w:r w:rsidR="00ED7B50">
        <w:rPr>
          <w:rFonts w:ascii="Times New Roman" w:hAnsi="Times New Roman" w:cs="Times New Roman"/>
          <w:sz w:val="24"/>
          <w:szCs w:val="24"/>
        </w:rPr>
        <w:t>ие ППРС</w:t>
      </w:r>
      <w:r w:rsidRPr="003B6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4B7" w:rsidRDefault="00BA54B7" w:rsidP="00BA54B7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BA54B7" w:rsidRDefault="00BA54B7" w:rsidP="00BA54B7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BA54B7" w:rsidRPr="0027092B" w:rsidRDefault="00BA54B7" w:rsidP="0027092B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B">
        <w:rPr>
          <w:rFonts w:ascii="Times New Roman" w:hAnsi="Times New Roman" w:cs="Times New Roman"/>
          <w:b/>
          <w:sz w:val="24"/>
          <w:szCs w:val="24"/>
        </w:rPr>
        <w:t>Анализ системы оздоровительной работы с детьми</w:t>
      </w:r>
    </w:p>
    <w:p w:rsidR="0027092B" w:rsidRPr="0027092B" w:rsidRDefault="0027092B" w:rsidP="0027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B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2694"/>
        <w:gridCol w:w="2551"/>
        <w:gridCol w:w="2977"/>
        <w:gridCol w:w="2375"/>
      </w:tblGrid>
      <w:tr w:rsidR="00BA54B7" w:rsidRPr="00C20008" w:rsidTr="0027092B">
        <w:tc>
          <w:tcPr>
            <w:tcW w:w="2694" w:type="dxa"/>
          </w:tcPr>
          <w:p w:rsidR="00BA54B7" w:rsidRPr="00C20008" w:rsidRDefault="00BA54B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Параметры</w:t>
            </w:r>
          </w:p>
        </w:tc>
        <w:tc>
          <w:tcPr>
            <w:tcW w:w="7903" w:type="dxa"/>
            <w:gridSpan w:val="3"/>
          </w:tcPr>
          <w:p w:rsidR="00BA54B7" w:rsidRPr="00C20008" w:rsidRDefault="00BA54B7" w:rsidP="0027092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Отчётный период</w:t>
            </w: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2017-2018 </w:t>
            </w:r>
            <w:proofErr w:type="spellStart"/>
            <w:r w:rsidRPr="00C20008">
              <w:rPr>
                <w:sz w:val="24"/>
                <w:szCs w:val="24"/>
              </w:rPr>
              <w:t>уч</w:t>
            </w:r>
            <w:r w:rsidR="00D36E25">
              <w:rPr>
                <w:sz w:val="24"/>
                <w:szCs w:val="24"/>
              </w:rPr>
              <w:t>.г</w:t>
            </w:r>
            <w:proofErr w:type="spellEnd"/>
            <w:r w:rsidR="00D36E2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2018-2019 </w:t>
            </w:r>
            <w:proofErr w:type="spellStart"/>
            <w:r w:rsidRPr="00C20008">
              <w:rPr>
                <w:sz w:val="24"/>
                <w:szCs w:val="24"/>
              </w:rPr>
              <w:t>уч</w:t>
            </w:r>
            <w:r w:rsidR="00D36E25">
              <w:rPr>
                <w:sz w:val="24"/>
                <w:szCs w:val="24"/>
              </w:rPr>
              <w:t>.г</w:t>
            </w:r>
            <w:proofErr w:type="spellEnd"/>
            <w:r w:rsidR="00D36E25"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C20008" w:rsidRDefault="00D36E25" w:rsidP="0017097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г.</w:t>
            </w: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2551" w:type="dxa"/>
          </w:tcPr>
          <w:p w:rsidR="00170975" w:rsidRPr="00BA2E2F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BA2E2F"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70975" w:rsidRPr="00ED7B50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ED7B50">
              <w:rPr>
                <w:sz w:val="24"/>
                <w:szCs w:val="24"/>
              </w:rPr>
              <w:t>86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ED7B50" w:rsidRDefault="00CD67BC" w:rsidP="00170975">
            <w:pPr>
              <w:pStyle w:val="a3"/>
              <w:ind w:left="0"/>
              <w:rPr>
                <w:sz w:val="24"/>
                <w:szCs w:val="24"/>
              </w:rPr>
            </w:pPr>
            <w:r w:rsidRPr="00ED7B50">
              <w:rPr>
                <w:sz w:val="24"/>
                <w:szCs w:val="24"/>
              </w:rPr>
              <w:t>81</w:t>
            </w: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1-я  группа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49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C20008" w:rsidRDefault="00CD67BC" w:rsidP="0017097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2-я  группа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C20008" w:rsidRDefault="00144F2C" w:rsidP="0017097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3-я  группа</w:t>
            </w:r>
          </w:p>
        </w:tc>
        <w:tc>
          <w:tcPr>
            <w:tcW w:w="2551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C20008" w:rsidRDefault="00144F2C" w:rsidP="0017097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4-я  группа</w:t>
            </w:r>
          </w:p>
        </w:tc>
        <w:tc>
          <w:tcPr>
            <w:tcW w:w="2551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70975" w:rsidRPr="00C20008" w:rsidTr="00D36E25">
        <w:tc>
          <w:tcPr>
            <w:tcW w:w="2694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5-я  группа</w:t>
            </w:r>
          </w:p>
        </w:tc>
        <w:tc>
          <w:tcPr>
            <w:tcW w:w="2551" w:type="dxa"/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70975" w:rsidRPr="00C20008" w:rsidRDefault="00170975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70975" w:rsidRPr="00C20008" w:rsidRDefault="00144F2C" w:rsidP="0017097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A54B7" w:rsidRPr="00C20008" w:rsidRDefault="00BA54B7" w:rsidP="00BA54B7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1810"/>
        <w:gridCol w:w="1454"/>
        <w:gridCol w:w="1497"/>
        <w:gridCol w:w="2083"/>
        <w:gridCol w:w="1692"/>
        <w:gridCol w:w="2202"/>
      </w:tblGrid>
      <w:tr w:rsidR="004C1C14" w:rsidRPr="00C20008" w:rsidTr="004C1C14">
        <w:tc>
          <w:tcPr>
            <w:tcW w:w="1843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Группы здоровья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ГКП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C20008" w:rsidRDefault="004C1C14" w:rsidP="00ED7B50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«Непоседы»</w:t>
            </w:r>
          </w:p>
        </w:tc>
        <w:tc>
          <w:tcPr>
            <w:tcW w:w="2127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«Пчёлки»</w:t>
            </w:r>
          </w:p>
        </w:tc>
        <w:tc>
          <w:tcPr>
            <w:tcW w:w="1701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«Светлячок»</w:t>
            </w:r>
          </w:p>
        </w:tc>
        <w:tc>
          <w:tcPr>
            <w:tcW w:w="2252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«Весёлые мышата»</w:t>
            </w:r>
          </w:p>
        </w:tc>
      </w:tr>
      <w:tr w:rsidR="004C1C14" w:rsidRPr="00C20008" w:rsidTr="004C1C14">
        <w:tc>
          <w:tcPr>
            <w:tcW w:w="1843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1-я  группа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4C1C14" w:rsidRDefault="004C1C14" w:rsidP="00ED7B50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12</w:t>
            </w:r>
          </w:p>
        </w:tc>
        <w:tc>
          <w:tcPr>
            <w:tcW w:w="2252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14</w:t>
            </w:r>
          </w:p>
        </w:tc>
      </w:tr>
      <w:tr w:rsidR="004C1C14" w:rsidRPr="00C20008" w:rsidTr="004C1C14">
        <w:tc>
          <w:tcPr>
            <w:tcW w:w="1843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2-я  группа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4C1C14" w:rsidRDefault="004C1C14" w:rsidP="00ED7B50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9</w:t>
            </w:r>
          </w:p>
        </w:tc>
      </w:tr>
      <w:tr w:rsidR="004C1C14" w:rsidRPr="00C20008" w:rsidTr="004C1C14">
        <w:tc>
          <w:tcPr>
            <w:tcW w:w="1843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3-я  группа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4C1C14" w:rsidRDefault="004C1C14" w:rsidP="00ED7B50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2</w:t>
            </w:r>
          </w:p>
        </w:tc>
      </w:tr>
      <w:tr w:rsidR="004C1C14" w:rsidRPr="00C20008" w:rsidTr="004C1C14">
        <w:tc>
          <w:tcPr>
            <w:tcW w:w="1843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4-я  группа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C1C14" w:rsidRPr="00C20008" w:rsidTr="004C1C14">
        <w:tc>
          <w:tcPr>
            <w:tcW w:w="1843" w:type="dxa"/>
          </w:tcPr>
          <w:p w:rsidR="004C1C14" w:rsidRPr="00C20008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5-я  группа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4C1C14">
              <w:rPr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4C1C14" w:rsidRPr="004C1C14" w:rsidRDefault="004C1C14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BA54B7" w:rsidRPr="00C20008" w:rsidRDefault="00BA54B7" w:rsidP="00BA54B7">
      <w:pPr>
        <w:pStyle w:val="a3"/>
        <w:rPr>
          <w:sz w:val="24"/>
          <w:szCs w:val="24"/>
        </w:rPr>
      </w:pP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54B7" w:rsidRPr="0027092B" w:rsidRDefault="00BA54B7" w:rsidP="0027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B">
        <w:rPr>
          <w:rFonts w:ascii="Times New Roman" w:hAnsi="Times New Roman" w:cs="Times New Roman"/>
          <w:b/>
          <w:sz w:val="24"/>
          <w:szCs w:val="24"/>
        </w:rPr>
        <w:t>Анализ заболеваемости и посещаемости детей</w:t>
      </w:r>
    </w:p>
    <w:p w:rsidR="00BA54B7" w:rsidRPr="00C20008" w:rsidRDefault="00BA54B7" w:rsidP="00BA54B7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3828"/>
        <w:gridCol w:w="2126"/>
        <w:gridCol w:w="2705"/>
        <w:gridCol w:w="1938"/>
      </w:tblGrid>
      <w:tr w:rsidR="00BA54B7" w:rsidRPr="00C20008" w:rsidTr="0027092B">
        <w:tc>
          <w:tcPr>
            <w:tcW w:w="3828" w:type="dxa"/>
          </w:tcPr>
          <w:p w:rsidR="00BA54B7" w:rsidRPr="00C20008" w:rsidRDefault="00BA54B7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769" w:type="dxa"/>
            <w:gridSpan w:val="3"/>
          </w:tcPr>
          <w:p w:rsidR="00BA54B7" w:rsidRPr="00C20008" w:rsidRDefault="00BA54B7" w:rsidP="0027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D36E25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4C1C14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пропусков по болезни</w:t>
            </w: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4C1C14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Число пропусков на 1 ребёнка</w:t>
            </w: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4C1C14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Заболеваемость за год</w:t>
            </w: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4C1C14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ребёнка</w:t>
            </w: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4C1C14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36E25" w:rsidRPr="00C20008" w:rsidTr="00D36E25">
        <w:tc>
          <w:tcPr>
            <w:tcW w:w="3828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126" w:type="dxa"/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C20008" w:rsidTr="00D36E25">
        <w:tc>
          <w:tcPr>
            <w:tcW w:w="3828" w:type="dxa"/>
            <w:tcBorders>
              <w:bottom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за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D36E25" w:rsidRPr="00C20008" w:rsidRDefault="00D36E25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08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D36E25" w:rsidRPr="00C20008" w:rsidRDefault="004C1C14" w:rsidP="00D36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</w:tbl>
    <w:p w:rsidR="00BA54B7" w:rsidRPr="003B60F8" w:rsidRDefault="00BA54B7" w:rsidP="00BA54B7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BA54B7" w:rsidRPr="002D6DD5" w:rsidRDefault="00BA54B7" w:rsidP="00BA54B7">
      <w:pPr>
        <w:pStyle w:val="a3"/>
        <w:spacing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16EB0" w:rsidRDefault="00C16EB0" w:rsidP="0027092B">
      <w:pPr>
        <w:pStyle w:val="a3"/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4B7" w:rsidRDefault="00BA54B7" w:rsidP="0027092B">
      <w:pPr>
        <w:pStyle w:val="a3"/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7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МДОУ по физкультурно-оздоровительному направлению</w:t>
      </w:r>
    </w:p>
    <w:p w:rsidR="00BA54B7" w:rsidRPr="002B204C" w:rsidRDefault="00BA54B7" w:rsidP="002B204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2D6DD5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учреждения является оздоровительная работа с воспитанниками.</w:t>
      </w:r>
      <w:r w:rsidRPr="002D6D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6DD5">
        <w:rPr>
          <w:rFonts w:ascii="Times New Roman" w:hAnsi="Times New Roman" w:cs="Times New Roman"/>
          <w:sz w:val="24"/>
          <w:szCs w:val="24"/>
        </w:rPr>
        <w:t xml:space="preserve"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гимнастики, физкультурные занятия и спортивно-музыкальные развлечения,  согласно сетке занятий. </w:t>
      </w:r>
      <w:r w:rsidR="0027092B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</w:t>
      </w:r>
      <w:r w:rsidR="00BD22D7">
        <w:rPr>
          <w:rFonts w:ascii="Times New Roman" w:hAnsi="Times New Roman" w:cs="Times New Roman"/>
          <w:sz w:val="24"/>
          <w:szCs w:val="24"/>
        </w:rPr>
        <w:t>группы посещали 1 раз в неделю Ф</w:t>
      </w:r>
      <w:r w:rsidR="0027092B">
        <w:rPr>
          <w:rFonts w:ascii="Times New Roman" w:hAnsi="Times New Roman" w:cs="Times New Roman"/>
          <w:sz w:val="24"/>
          <w:szCs w:val="24"/>
        </w:rPr>
        <w:t>изкультурно-оздоровительный комплекс</w:t>
      </w:r>
      <w:r w:rsidR="00BD22D7">
        <w:rPr>
          <w:rFonts w:ascii="Times New Roman" w:hAnsi="Times New Roman" w:cs="Times New Roman"/>
          <w:sz w:val="24"/>
          <w:szCs w:val="24"/>
        </w:rPr>
        <w:t xml:space="preserve"> (ФОК)</w:t>
      </w:r>
      <w:r w:rsidR="0027092B">
        <w:rPr>
          <w:rFonts w:ascii="Times New Roman" w:hAnsi="Times New Roman" w:cs="Times New Roman"/>
          <w:sz w:val="24"/>
          <w:szCs w:val="24"/>
        </w:rPr>
        <w:t>, занятия проводил тренер МОАУ ДЮСШ совместно с ин</w:t>
      </w:r>
      <w:r w:rsidR="00BD22D7">
        <w:rPr>
          <w:rFonts w:ascii="Times New Roman" w:hAnsi="Times New Roman" w:cs="Times New Roman"/>
          <w:sz w:val="24"/>
          <w:szCs w:val="24"/>
        </w:rPr>
        <w:t>структором по физкультуре. 1 раз</w:t>
      </w:r>
      <w:r w:rsidR="0027092B">
        <w:rPr>
          <w:rFonts w:ascii="Times New Roman" w:hAnsi="Times New Roman" w:cs="Times New Roman"/>
          <w:sz w:val="24"/>
          <w:szCs w:val="24"/>
        </w:rPr>
        <w:t xml:space="preserve"> в неделю проводились физкультурные занятия на свежем воздухе.  Воспитатели  каждой возрастной группы</w:t>
      </w:r>
      <w:r w:rsidRPr="002D6DD5">
        <w:rPr>
          <w:rFonts w:ascii="Times New Roman" w:hAnsi="Times New Roman" w:cs="Times New Roman"/>
          <w:sz w:val="24"/>
          <w:szCs w:val="24"/>
        </w:rPr>
        <w:t xml:space="preserve"> проводили закаливающие процедуры согласно режиму дня и графику. </w:t>
      </w:r>
    </w:p>
    <w:p w:rsidR="00BA54B7" w:rsidRDefault="00BA54B7" w:rsidP="00BA54B7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D4D6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D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63">
        <w:rPr>
          <w:rFonts w:ascii="Times New Roman" w:hAnsi="Times New Roman" w:cs="Times New Roman"/>
          <w:sz w:val="24"/>
          <w:szCs w:val="24"/>
        </w:rPr>
        <w:t>С целью совершенствования функций организма, создание условий для обогащения двигательного опыта дошкольников  был организован</w:t>
      </w:r>
      <w:r w:rsidRPr="00AD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63">
        <w:rPr>
          <w:rFonts w:ascii="Times New Roman" w:hAnsi="Times New Roman" w:cs="Times New Roman"/>
          <w:sz w:val="24"/>
          <w:szCs w:val="24"/>
        </w:rPr>
        <w:t>к</w:t>
      </w:r>
      <w:r w:rsidRPr="00AD4D63">
        <w:rPr>
          <w:rFonts w:ascii="Times New Roman" w:eastAsia="Calibri" w:hAnsi="Times New Roman" w:cs="Times New Roman"/>
          <w:sz w:val="24"/>
          <w:szCs w:val="24"/>
        </w:rPr>
        <w:t>ружок физкультурно-оздоровительной направленности «Ритмика увлекательная»</w:t>
      </w:r>
      <w:r w:rsidRPr="00AD4D63">
        <w:rPr>
          <w:rFonts w:ascii="Times New Roman" w:hAnsi="Times New Roman" w:cs="Times New Roman"/>
          <w:sz w:val="24"/>
          <w:szCs w:val="24"/>
        </w:rPr>
        <w:t xml:space="preserve">, который посещало </w:t>
      </w:r>
      <w:r w:rsidR="00D36E25">
        <w:rPr>
          <w:rFonts w:ascii="Times New Roman" w:eastAsia="Calibri" w:hAnsi="Times New Roman" w:cs="Times New Roman"/>
          <w:sz w:val="24"/>
          <w:szCs w:val="24"/>
        </w:rPr>
        <w:t>15</w:t>
      </w:r>
      <w:r w:rsidR="00ED7B50">
        <w:rPr>
          <w:rFonts w:ascii="Times New Roman" w:eastAsia="Calibri" w:hAnsi="Times New Roman" w:cs="Times New Roman"/>
          <w:sz w:val="24"/>
          <w:szCs w:val="24"/>
        </w:rPr>
        <w:t xml:space="preserve"> воспитан</w:t>
      </w:r>
      <w:r w:rsidR="00BA2E2F">
        <w:rPr>
          <w:rFonts w:ascii="Times New Roman" w:eastAsia="Calibri" w:hAnsi="Times New Roman" w:cs="Times New Roman"/>
          <w:sz w:val="24"/>
          <w:szCs w:val="24"/>
        </w:rPr>
        <w:t xml:space="preserve">ников, во время карантина </w:t>
      </w:r>
      <w:r w:rsidR="00ED7B50">
        <w:rPr>
          <w:rFonts w:ascii="Times New Roman" w:eastAsia="Calibri" w:hAnsi="Times New Roman" w:cs="Times New Roman"/>
          <w:sz w:val="24"/>
          <w:szCs w:val="24"/>
        </w:rPr>
        <w:t xml:space="preserve"> дополнительно образовательная деятельность проводилась дистанционно.</w:t>
      </w:r>
    </w:p>
    <w:p w:rsidR="00BA54B7" w:rsidRPr="00153889" w:rsidRDefault="00BA54B7" w:rsidP="00BA54B7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4E1" w:rsidRPr="00021E86" w:rsidRDefault="007704E1" w:rsidP="00C17B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DF5557" w:rsidRDefault="00DF5557" w:rsidP="00DF55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выполнения </w:t>
      </w:r>
      <w:r w:rsidR="007704E1" w:rsidRPr="00DF555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образования.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21E86">
        <w:rPr>
          <w:rFonts w:ascii="Times New Roman" w:hAnsi="Times New Roman" w:cs="Times New Roman"/>
          <w:sz w:val="24"/>
          <w:szCs w:val="24"/>
        </w:rPr>
        <w:t xml:space="preserve">Реализация цели и  задач осуществлялась в соответствии с годовым планом работы, 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Образовательный проце</w:t>
      </w:r>
      <w:proofErr w:type="gramStart"/>
      <w:r w:rsidRPr="00021E8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21E86">
        <w:rPr>
          <w:rFonts w:ascii="Times New Roman" w:hAnsi="Times New Roman" w:cs="Times New Roman"/>
          <w:sz w:val="24"/>
          <w:szCs w:val="24"/>
        </w:rPr>
        <w:t xml:space="preserve">оился в соответствии с основной общеобразовательной программой МДОУ,  в основе которой программа «От рождения до школы» под ред. Н.Е. </w:t>
      </w:r>
      <w:proofErr w:type="spellStart"/>
      <w:r w:rsidRPr="00021E8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1E86">
        <w:rPr>
          <w:rFonts w:ascii="Times New Roman" w:hAnsi="Times New Roman" w:cs="Times New Roman"/>
          <w:sz w:val="24"/>
          <w:szCs w:val="24"/>
        </w:rPr>
        <w:t>, Т.С.</w:t>
      </w:r>
      <w:r w:rsidR="007F490A">
        <w:rPr>
          <w:rFonts w:ascii="Times New Roman" w:hAnsi="Times New Roman" w:cs="Times New Roman"/>
          <w:sz w:val="24"/>
          <w:szCs w:val="24"/>
        </w:rPr>
        <w:t xml:space="preserve"> Комаровой, М.А. Васильевой</w:t>
      </w:r>
      <w:r w:rsidRPr="00021E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</w:t>
      </w:r>
      <w:r w:rsidR="007F490A">
        <w:rPr>
          <w:rFonts w:ascii="Times New Roman" w:hAnsi="Times New Roman" w:cs="Times New Roman"/>
          <w:sz w:val="24"/>
          <w:szCs w:val="24"/>
        </w:rPr>
        <w:t xml:space="preserve"> расписанием </w:t>
      </w:r>
      <w:r w:rsidRPr="00021E8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</w:t>
      </w:r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21E86">
        <w:rPr>
          <w:rFonts w:ascii="Times New Roman" w:hAnsi="Times New Roman" w:cs="Times New Roman"/>
          <w:sz w:val="24"/>
          <w:szCs w:val="24"/>
        </w:rPr>
        <w:t>Поставленные перед коллективом  задачи</w:t>
      </w:r>
      <w:r w:rsidR="00BD22D7">
        <w:rPr>
          <w:rFonts w:ascii="Times New Roman" w:hAnsi="Times New Roman" w:cs="Times New Roman"/>
          <w:sz w:val="24"/>
          <w:szCs w:val="24"/>
        </w:rPr>
        <w:t xml:space="preserve"> </w:t>
      </w:r>
      <w:r w:rsidRPr="00021E86">
        <w:rPr>
          <w:rFonts w:ascii="Times New Roman" w:hAnsi="Times New Roman" w:cs="Times New Roman"/>
          <w:sz w:val="24"/>
          <w:szCs w:val="24"/>
        </w:rPr>
        <w:t xml:space="preserve">  достигались  в процессе разнообразных видов деятельности: игровой, коммуникативной, трудовой, познавательно-исследовательской, продуктивной, му</w:t>
      </w:r>
      <w:r w:rsidR="00BD22D7">
        <w:rPr>
          <w:rFonts w:ascii="Times New Roman" w:hAnsi="Times New Roman" w:cs="Times New Roman"/>
          <w:sz w:val="24"/>
          <w:szCs w:val="24"/>
        </w:rPr>
        <w:t xml:space="preserve">зыкально-художественной </w:t>
      </w:r>
      <w:r w:rsidRPr="00021E86">
        <w:rPr>
          <w:rFonts w:ascii="Times New Roman" w:hAnsi="Times New Roman" w:cs="Times New Roman"/>
          <w:sz w:val="24"/>
          <w:szCs w:val="24"/>
        </w:rPr>
        <w:t xml:space="preserve">  по 5 основным направлениям </w:t>
      </w:r>
      <w:r w:rsidR="00BD22D7">
        <w:rPr>
          <w:rFonts w:ascii="Times New Roman" w:hAnsi="Times New Roman" w:cs="Times New Roman"/>
          <w:sz w:val="24"/>
          <w:szCs w:val="24"/>
        </w:rPr>
        <w:t>развития     (</w:t>
      </w:r>
      <w:r w:rsidRPr="00021E86">
        <w:rPr>
          <w:rFonts w:ascii="Times New Roman" w:hAnsi="Times New Roman" w:cs="Times New Roman"/>
          <w:sz w:val="24"/>
          <w:szCs w:val="24"/>
        </w:rPr>
        <w:t>физическое, познавательное, речевое, художественно-эстетиче</w:t>
      </w:r>
      <w:r w:rsidR="00BD22D7">
        <w:rPr>
          <w:rFonts w:ascii="Times New Roman" w:hAnsi="Times New Roman" w:cs="Times New Roman"/>
          <w:sz w:val="24"/>
          <w:szCs w:val="24"/>
        </w:rPr>
        <w:t xml:space="preserve">ское, социально-коммуникативное) </w:t>
      </w:r>
      <w:r w:rsidRPr="00021E8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7704E1" w:rsidRPr="00021E86" w:rsidRDefault="007704E1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F490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</w:t>
      </w:r>
      <w:r w:rsidRPr="00021E86">
        <w:rPr>
          <w:rFonts w:ascii="Times New Roman" w:hAnsi="Times New Roman" w:cs="Times New Roman"/>
          <w:sz w:val="24"/>
          <w:szCs w:val="24"/>
        </w:rPr>
        <w:t xml:space="preserve"> деятельности, во всех режимных моментах соблюдались принципы интеграции образовате</w:t>
      </w:r>
      <w:r w:rsidR="00176206">
        <w:rPr>
          <w:rFonts w:ascii="Times New Roman" w:hAnsi="Times New Roman" w:cs="Times New Roman"/>
          <w:sz w:val="24"/>
          <w:szCs w:val="24"/>
        </w:rPr>
        <w:t xml:space="preserve">льных областей. </w:t>
      </w:r>
      <w:r w:rsidRPr="00021E86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</w:t>
      </w:r>
      <w:proofErr w:type="gramStart"/>
      <w:r w:rsidRPr="00021E8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21E86">
        <w:rPr>
          <w:rFonts w:ascii="Times New Roman" w:hAnsi="Times New Roman" w:cs="Times New Roman"/>
          <w:sz w:val="24"/>
          <w:szCs w:val="24"/>
        </w:rPr>
        <w:t>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  <w:r w:rsidR="00176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021E86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1E86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</w:t>
      </w:r>
      <w:r w:rsidR="005405D6">
        <w:rPr>
          <w:rFonts w:ascii="Times New Roman" w:hAnsi="Times New Roman" w:cs="Times New Roman"/>
          <w:sz w:val="24"/>
          <w:szCs w:val="24"/>
        </w:rPr>
        <w:t xml:space="preserve"> как в рамках образовательной деятельности</w:t>
      </w:r>
      <w:r w:rsidRPr="00021E86">
        <w:rPr>
          <w:rFonts w:ascii="Times New Roman" w:hAnsi="Times New Roman" w:cs="Times New Roman"/>
          <w:sz w:val="24"/>
          <w:szCs w:val="24"/>
        </w:rPr>
        <w:t>, так и в ходе режимных моментов, в самостоятельной и свободной деятельности. Использовались традиционные методы работы и нетрадиционные:   пальчиковая,  дыхательная гимнастика, точечный массаж и другие методы и приёмы.</w:t>
      </w:r>
    </w:p>
    <w:p w:rsidR="00CA03CB" w:rsidRDefault="007704E1" w:rsidP="00CA03CB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</w:p>
    <w:p w:rsidR="00DF5557" w:rsidRPr="00CA03CB" w:rsidRDefault="00CA03CB" w:rsidP="00CA03CB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03CB">
        <w:rPr>
          <w:rFonts w:ascii="Times New Roman" w:hAnsi="Times New Roman" w:cs="Times New Roman"/>
          <w:sz w:val="24"/>
          <w:szCs w:val="24"/>
        </w:rPr>
        <w:t>В мае, в связи с неблагоприятной  эпидемиологической ситуацией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3CB">
        <w:rPr>
          <w:rFonts w:ascii="Times New Roman" w:hAnsi="Times New Roman" w:cs="Times New Roman"/>
          <w:sz w:val="24"/>
          <w:szCs w:val="24"/>
        </w:rPr>
        <w:t xml:space="preserve"> детский сад не функционировал, поэтому повторная диагностика не проводилась.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583933" w:rsidRPr="00CA03CB">
        <w:rPr>
          <w:rFonts w:ascii="Times New Roman" w:hAnsi="Times New Roman" w:cs="Times New Roman"/>
          <w:sz w:val="24"/>
          <w:szCs w:val="24"/>
        </w:rPr>
        <w:t xml:space="preserve"> по  результатам наблюдений педагого</w:t>
      </w:r>
      <w:r>
        <w:rPr>
          <w:rFonts w:ascii="Times New Roman" w:hAnsi="Times New Roman" w:cs="Times New Roman"/>
          <w:sz w:val="24"/>
          <w:szCs w:val="24"/>
        </w:rPr>
        <w:t>в в процессе работы в течение года,  б</w:t>
      </w:r>
      <w:r w:rsidR="00583933" w:rsidRPr="00CA03CB">
        <w:rPr>
          <w:rFonts w:ascii="Times New Roman" w:hAnsi="Times New Roman" w:cs="Times New Roman"/>
          <w:sz w:val="24"/>
          <w:szCs w:val="24"/>
        </w:rPr>
        <w:t xml:space="preserve">ыло выявлено, </w:t>
      </w:r>
      <w:r w:rsidR="007704E1" w:rsidRPr="00CA03CB">
        <w:rPr>
          <w:rFonts w:ascii="Times New Roman" w:hAnsi="Times New Roman" w:cs="Times New Roman"/>
          <w:sz w:val="24"/>
          <w:szCs w:val="24"/>
        </w:rPr>
        <w:t xml:space="preserve"> что большинство детей имеют положительную динамику </w:t>
      </w:r>
      <w:r w:rsidR="00583933" w:rsidRPr="00CA03CB">
        <w:rPr>
          <w:rFonts w:ascii="Times New Roman" w:hAnsi="Times New Roman" w:cs="Times New Roman"/>
          <w:sz w:val="24"/>
          <w:szCs w:val="24"/>
        </w:rPr>
        <w:t xml:space="preserve">и средний уровень развития. </w:t>
      </w:r>
    </w:p>
    <w:p w:rsidR="00DF5557" w:rsidRDefault="00DF555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C6CAF" w:rsidRDefault="00AC6CAF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5D7B4B" w:rsidRDefault="007704E1" w:rsidP="0058393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3F56CB" w:rsidRDefault="007704E1" w:rsidP="00CA03CB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8C671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7704E1" w:rsidRPr="003F56CB" w:rsidRDefault="007704E1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2D6DD5" w:rsidRDefault="007704E1" w:rsidP="00DF55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lastRenderedPageBreak/>
        <w:t>Готовность воспитанников к школьному обучению.</w:t>
      </w:r>
    </w:p>
    <w:p w:rsidR="007704E1" w:rsidRDefault="005476E5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 школу выпущено 1</w:t>
      </w:r>
      <w:r w:rsidR="007352B4">
        <w:rPr>
          <w:rFonts w:ascii="Times New Roman" w:hAnsi="Times New Roman" w:cs="Times New Roman"/>
          <w:sz w:val="24"/>
          <w:szCs w:val="24"/>
        </w:rPr>
        <w:t>3</w:t>
      </w:r>
      <w:r w:rsidR="007704E1" w:rsidRPr="002D6DD5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D30356">
        <w:rPr>
          <w:rFonts w:ascii="Times New Roman" w:hAnsi="Times New Roman" w:cs="Times New Roman"/>
          <w:sz w:val="24"/>
          <w:szCs w:val="24"/>
        </w:rPr>
        <w:t>из них 4 воспитанника</w:t>
      </w:r>
      <w:r w:rsidR="00DF5557">
        <w:rPr>
          <w:rFonts w:ascii="Times New Roman" w:hAnsi="Times New Roman" w:cs="Times New Roman"/>
          <w:sz w:val="24"/>
          <w:szCs w:val="24"/>
        </w:rPr>
        <w:t xml:space="preserve"> с ОВЗ. Большинство воспитанников</w:t>
      </w:r>
      <w:r w:rsidR="007704E1" w:rsidRPr="002D6DD5">
        <w:rPr>
          <w:rFonts w:ascii="Times New Roman" w:hAnsi="Times New Roman" w:cs="Times New Roman"/>
          <w:sz w:val="24"/>
          <w:szCs w:val="24"/>
        </w:rPr>
        <w:t xml:space="preserve"> готовы к обучению в школе</w:t>
      </w:r>
      <w:r w:rsidR="007704E1" w:rsidRPr="002D6DD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704E1" w:rsidRPr="002D6DD5">
        <w:rPr>
          <w:rFonts w:ascii="Times New Roman" w:hAnsi="Times New Roman" w:cs="Times New Roman"/>
          <w:sz w:val="24"/>
          <w:szCs w:val="24"/>
        </w:rPr>
        <w:t>у них сформированы основные качества и понятия: развито воображение, которое реализуется в разных видах деятельности, способность к фантазии и творчеству. Умеют подчиняться разным правилам и социальным нормам. Творческие способности детей успешно проявляются в рисов</w:t>
      </w:r>
      <w:r w:rsidR="007704E1">
        <w:rPr>
          <w:rFonts w:ascii="Times New Roman" w:hAnsi="Times New Roman" w:cs="Times New Roman"/>
          <w:sz w:val="24"/>
          <w:szCs w:val="24"/>
        </w:rPr>
        <w:t>ании и пении</w:t>
      </w:r>
      <w:r w:rsidR="007704E1" w:rsidRPr="002D6DD5">
        <w:rPr>
          <w:rFonts w:ascii="Times New Roman" w:hAnsi="Times New Roman" w:cs="Times New Roman"/>
          <w:sz w:val="24"/>
          <w:szCs w:val="24"/>
        </w:rPr>
        <w:t>. Хорошо понимают устную речь, умеют выражать свои мысли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</w:r>
    </w:p>
    <w:p w:rsidR="005002F7" w:rsidRDefault="005002F7" w:rsidP="007704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30356" w:rsidRPr="00D30356" w:rsidRDefault="00D30356" w:rsidP="00D30356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356">
        <w:rPr>
          <w:rFonts w:ascii="Times New Roman" w:eastAsia="Calibri" w:hAnsi="Times New Roman" w:cs="Times New Roman"/>
          <w:b/>
          <w:sz w:val="24"/>
          <w:szCs w:val="24"/>
        </w:rPr>
        <w:t>Диагностика готовности детей к школе:</w:t>
      </w:r>
    </w:p>
    <w:p w:rsidR="00D30356" w:rsidRPr="00D30356" w:rsidRDefault="00D30356" w:rsidP="00D30356">
      <w:pPr>
        <w:rPr>
          <w:rFonts w:ascii="Times New Roman" w:eastAsia="Calibri" w:hAnsi="Times New Roman" w:cs="Times New Roman"/>
          <w:sz w:val="24"/>
          <w:szCs w:val="24"/>
        </w:rPr>
      </w:pPr>
      <w:r w:rsidRPr="00D303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1091"/>
        <w:gridCol w:w="1058"/>
        <w:gridCol w:w="958"/>
        <w:gridCol w:w="1091"/>
        <w:gridCol w:w="1058"/>
        <w:gridCol w:w="958"/>
      </w:tblGrid>
      <w:tr w:rsidR="00D30356" w:rsidRPr="00D30356" w:rsidTr="00ED18B6">
        <w:tc>
          <w:tcPr>
            <w:tcW w:w="3357" w:type="dxa"/>
            <w:vMerge w:val="restart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сфера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 года, %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Конец года, %</w:t>
            </w:r>
          </w:p>
        </w:tc>
      </w:tr>
      <w:tr w:rsidR="00D30356" w:rsidRPr="00D30356" w:rsidTr="00ED18B6">
        <w:tc>
          <w:tcPr>
            <w:tcW w:w="3357" w:type="dxa"/>
            <w:vMerge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1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D30356" w:rsidRPr="00D30356" w:rsidTr="00ED18B6">
        <w:tc>
          <w:tcPr>
            <w:tcW w:w="3357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развития мелкой моторики, восприятие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356" w:rsidRPr="00D30356" w:rsidTr="00ED18B6">
        <w:tc>
          <w:tcPr>
            <w:tcW w:w="3357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Мышление (логические связи и отношения между ними)</w:t>
            </w:r>
          </w:p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356" w:rsidRPr="00D30356" w:rsidTr="00ED18B6">
        <w:tc>
          <w:tcPr>
            <w:tcW w:w="3357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Внимание, распределение внимания</w:t>
            </w:r>
          </w:p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356" w:rsidRPr="00D30356" w:rsidTr="00ED18B6">
        <w:trPr>
          <w:trHeight w:val="135"/>
        </w:trPr>
        <w:tc>
          <w:tcPr>
            <w:tcW w:w="3357" w:type="dxa"/>
            <w:shd w:val="clear" w:color="auto" w:fill="auto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Память: зрительная / кратковременная</w:t>
            </w:r>
          </w:p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0356" w:rsidRPr="00D30356" w:rsidTr="00ED18B6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D30356" w:rsidRPr="00D30356" w:rsidRDefault="00D30356" w:rsidP="00ED1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Самооценка/самоконтроль, мотивационная готовность к школе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30356" w:rsidRPr="00D30356" w:rsidRDefault="00D30356" w:rsidP="00ED1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0356" w:rsidRPr="00D30356" w:rsidRDefault="00D30356" w:rsidP="00D30356">
      <w:pPr>
        <w:rPr>
          <w:rFonts w:ascii="Times New Roman" w:eastAsia="Calibri" w:hAnsi="Times New Roman" w:cs="Times New Roman"/>
          <w:sz w:val="24"/>
          <w:szCs w:val="24"/>
        </w:rPr>
      </w:pPr>
    </w:p>
    <w:p w:rsidR="00D866EA" w:rsidRPr="00D866EA" w:rsidRDefault="00D30356" w:rsidP="00D866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356">
        <w:rPr>
          <w:rFonts w:ascii="Times New Roman" w:eastAsia="Calibri" w:hAnsi="Times New Roman" w:cs="Times New Roman"/>
          <w:sz w:val="24"/>
          <w:szCs w:val="24"/>
        </w:rPr>
        <w:t>С начала учебного года с детьми подготовительной группы проводился цикл занятий по психологической подготовке к обучению в школе. В рамках коррекционно-р</w:t>
      </w:r>
      <w:r>
        <w:rPr>
          <w:rFonts w:ascii="Times New Roman" w:hAnsi="Times New Roman" w:cs="Times New Roman"/>
          <w:sz w:val="24"/>
          <w:szCs w:val="24"/>
        </w:rPr>
        <w:t>азвивающей работы использовалась программа</w:t>
      </w:r>
      <w:r w:rsidRPr="00D30356">
        <w:rPr>
          <w:rFonts w:ascii="Times New Roman" w:eastAsia="Calibri" w:hAnsi="Times New Roman" w:cs="Times New Roman"/>
          <w:sz w:val="24"/>
          <w:szCs w:val="24"/>
        </w:rPr>
        <w:t xml:space="preserve"> психологических занятий для дошкольников Н.Ю. </w:t>
      </w:r>
      <w:proofErr w:type="spellStart"/>
      <w:r w:rsidRPr="00D30356">
        <w:rPr>
          <w:rFonts w:ascii="Times New Roman" w:eastAsia="Calibri" w:hAnsi="Times New Roman" w:cs="Times New Roman"/>
          <w:sz w:val="24"/>
          <w:szCs w:val="24"/>
        </w:rPr>
        <w:t>Куражевой</w:t>
      </w:r>
      <w:proofErr w:type="spellEnd"/>
      <w:r w:rsidRPr="00D3035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D30356">
        <w:rPr>
          <w:rFonts w:ascii="Times New Roman" w:eastAsia="Calibri" w:hAnsi="Times New Roman" w:cs="Times New Roman"/>
          <w:sz w:val="24"/>
          <w:szCs w:val="24"/>
        </w:rPr>
        <w:t>Цветик-семицветик</w:t>
      </w:r>
      <w:proofErr w:type="spellEnd"/>
      <w:r w:rsidRPr="00D30356">
        <w:rPr>
          <w:rFonts w:ascii="Times New Roman" w:eastAsia="Calibri" w:hAnsi="Times New Roman" w:cs="Times New Roman"/>
          <w:sz w:val="24"/>
          <w:szCs w:val="24"/>
        </w:rPr>
        <w:t xml:space="preserve">», методики М.М.Семаго, А.Г. </w:t>
      </w:r>
      <w:proofErr w:type="spellStart"/>
      <w:r w:rsidRPr="00D30356">
        <w:rPr>
          <w:rFonts w:ascii="Times New Roman" w:eastAsia="Calibri" w:hAnsi="Times New Roman" w:cs="Times New Roman"/>
          <w:sz w:val="24"/>
          <w:szCs w:val="24"/>
        </w:rPr>
        <w:t>Лурия</w:t>
      </w:r>
      <w:proofErr w:type="spellEnd"/>
      <w:r w:rsidRPr="00D30356">
        <w:rPr>
          <w:rFonts w:ascii="Times New Roman" w:eastAsia="Calibri" w:hAnsi="Times New Roman" w:cs="Times New Roman"/>
          <w:sz w:val="24"/>
          <w:szCs w:val="24"/>
        </w:rPr>
        <w:t xml:space="preserve"> и другие. По результатам  проведения диагностической работы уровень </w:t>
      </w:r>
      <w:proofErr w:type="spellStart"/>
      <w:r w:rsidRPr="00D3035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D30356">
        <w:rPr>
          <w:rFonts w:ascii="Times New Roman" w:eastAsia="Calibri" w:hAnsi="Times New Roman" w:cs="Times New Roman"/>
          <w:sz w:val="24"/>
          <w:szCs w:val="24"/>
        </w:rPr>
        <w:t xml:space="preserve"> психических процессов подготовительной к школе группы в целом</w:t>
      </w:r>
      <w:r w:rsidRPr="00D303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составлял: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856"/>
        <w:gridCol w:w="4856"/>
      </w:tblGrid>
      <w:tr w:rsidR="00D866EA" w:rsidTr="00D866EA">
        <w:tc>
          <w:tcPr>
            <w:tcW w:w="4856" w:type="dxa"/>
          </w:tcPr>
          <w:p w:rsidR="00D866EA" w:rsidRDefault="00D866EA" w:rsidP="00D303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начало учебного года</w:t>
            </w:r>
          </w:p>
        </w:tc>
        <w:tc>
          <w:tcPr>
            <w:tcW w:w="4856" w:type="dxa"/>
          </w:tcPr>
          <w:p w:rsidR="00D866EA" w:rsidRPr="00D30356" w:rsidRDefault="00D866EA" w:rsidP="00D866E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303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Конец учебного года:</w:t>
            </w:r>
          </w:p>
          <w:p w:rsidR="00D866EA" w:rsidRDefault="00D866EA" w:rsidP="00D303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866EA" w:rsidTr="00D866EA">
        <w:tc>
          <w:tcPr>
            <w:tcW w:w="4856" w:type="dxa"/>
          </w:tcPr>
          <w:p w:rsidR="00D866EA" w:rsidRPr="00D30356" w:rsidRDefault="00D866EA" w:rsidP="00D866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 -68%</w:t>
            </w:r>
          </w:p>
          <w:p w:rsidR="00D866EA" w:rsidRPr="00D30356" w:rsidRDefault="00D866EA" w:rsidP="00D30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56" w:type="dxa"/>
          </w:tcPr>
          <w:p w:rsidR="00D866EA" w:rsidRPr="00D30356" w:rsidRDefault="00D866EA" w:rsidP="00D866E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Высокий -71%</w:t>
            </w:r>
          </w:p>
        </w:tc>
      </w:tr>
      <w:tr w:rsidR="00D866EA" w:rsidTr="00D866EA">
        <w:tc>
          <w:tcPr>
            <w:tcW w:w="4856" w:type="dxa"/>
          </w:tcPr>
          <w:p w:rsidR="00D866EA" w:rsidRPr="00D30356" w:rsidRDefault="00D866EA" w:rsidP="00D866E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Средний -30%</w:t>
            </w:r>
          </w:p>
          <w:p w:rsidR="00D866EA" w:rsidRPr="00D30356" w:rsidRDefault="00D866EA" w:rsidP="00D30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56" w:type="dxa"/>
          </w:tcPr>
          <w:p w:rsidR="00D866EA" w:rsidRPr="00D30356" w:rsidRDefault="00D866EA" w:rsidP="00D866E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Средний - 33%</w:t>
            </w:r>
          </w:p>
        </w:tc>
      </w:tr>
      <w:tr w:rsidR="00D866EA" w:rsidTr="00D866EA">
        <w:tc>
          <w:tcPr>
            <w:tcW w:w="4856" w:type="dxa"/>
          </w:tcPr>
          <w:p w:rsidR="00D866EA" w:rsidRDefault="00D866EA" w:rsidP="00D866E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Низкий -2%</w:t>
            </w:r>
          </w:p>
          <w:p w:rsidR="00D866EA" w:rsidRPr="00D30356" w:rsidRDefault="00D866EA" w:rsidP="00D30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56" w:type="dxa"/>
          </w:tcPr>
          <w:p w:rsidR="00D866EA" w:rsidRPr="00D30356" w:rsidRDefault="00D866EA" w:rsidP="00D866EA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56">
              <w:rPr>
                <w:rFonts w:ascii="Times New Roman" w:eastAsia="Calibri" w:hAnsi="Times New Roman" w:cs="Times New Roman"/>
                <w:sz w:val="24"/>
                <w:szCs w:val="24"/>
              </w:rPr>
              <w:t>Низкий – 0%</w:t>
            </w:r>
          </w:p>
          <w:p w:rsidR="00D866EA" w:rsidRPr="00D30356" w:rsidRDefault="00D866EA" w:rsidP="00D866E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A54B7" w:rsidRPr="006B1540" w:rsidRDefault="00D30356" w:rsidP="006B1540">
      <w:pPr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Pr="00D30356">
        <w:rPr>
          <w:rFonts w:ascii="Times New Roman" w:eastAsia="Calibri" w:hAnsi="Times New Roman" w:cs="Times New Roman"/>
          <w:sz w:val="24"/>
          <w:szCs w:val="24"/>
        </w:rPr>
        <w:t>оспитанники подготовительной группы достигли достаточно высоких результатов по подготовке к обучению в школе.</w:t>
      </w:r>
    </w:p>
    <w:p w:rsidR="007704E1" w:rsidRPr="00DF5557" w:rsidRDefault="007704E1" w:rsidP="001A06C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5557"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7704E1" w:rsidRPr="002D6DD5" w:rsidRDefault="007704E1" w:rsidP="007704E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МДОУ активные участники мероприятий ДОУ и района. </w:t>
      </w:r>
      <w:r w:rsidRPr="002D6DD5">
        <w:rPr>
          <w:rFonts w:ascii="Times New Roman" w:hAnsi="Times New Roman" w:cs="Times New Roman"/>
          <w:sz w:val="24"/>
          <w:szCs w:val="24"/>
        </w:rPr>
        <w:t xml:space="preserve"> В течение года проводились  традиционные  мероприятия:</w:t>
      </w:r>
    </w:p>
    <w:p w:rsidR="00DF5557" w:rsidRDefault="007704E1" w:rsidP="00DF5557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6DD5">
        <w:rPr>
          <w:rFonts w:ascii="Times New Roman" w:hAnsi="Times New Roman" w:cs="Times New Roman"/>
          <w:sz w:val="24"/>
          <w:szCs w:val="24"/>
        </w:rPr>
        <w:t>День здоровья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04E1" w:rsidRDefault="007704E1" w:rsidP="00DF5557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F5557">
        <w:rPr>
          <w:rFonts w:ascii="Times New Roman" w:hAnsi="Times New Roman" w:cs="Times New Roman"/>
          <w:sz w:val="24"/>
          <w:szCs w:val="24"/>
        </w:rPr>
        <w:t>«Масленица»</w:t>
      </w:r>
    </w:p>
    <w:p w:rsidR="00D30356" w:rsidRPr="00DF5557" w:rsidRDefault="00D30356" w:rsidP="00DF5557">
      <w:pPr>
        <w:pStyle w:val="a4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«Новый год»</w:t>
      </w:r>
    </w:p>
    <w:p w:rsidR="00201891" w:rsidRPr="006B1540" w:rsidRDefault="006B1540" w:rsidP="006B1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3AC" w:rsidRPr="006B1540">
        <w:rPr>
          <w:rFonts w:ascii="Times New Roman" w:hAnsi="Times New Roman" w:cs="Times New Roman"/>
          <w:b/>
          <w:sz w:val="24"/>
          <w:szCs w:val="24"/>
        </w:rPr>
        <w:t>Участие воспитанников в мероприятиях и конкурсах</w:t>
      </w:r>
    </w:p>
    <w:p w:rsidR="00201891" w:rsidRPr="00201891" w:rsidRDefault="00201891" w:rsidP="001A06C9">
      <w:pPr>
        <w:ind w:left="-567"/>
        <w:rPr>
          <w:b/>
          <w:sz w:val="24"/>
          <w:szCs w:val="24"/>
        </w:rPr>
      </w:pPr>
      <w:r w:rsidRPr="00201891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DF5054">
        <w:rPr>
          <w:rFonts w:ascii="Times New Roman" w:hAnsi="Times New Roman" w:cs="Times New Roman"/>
          <w:sz w:val="24"/>
          <w:szCs w:val="24"/>
        </w:rPr>
        <w:t xml:space="preserve">воспитанники приняли в муниципальных и региональных </w:t>
      </w:r>
      <w:r w:rsidRPr="00201891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>
        <w:rPr>
          <w:rFonts w:ascii="Times New Roman" w:hAnsi="Times New Roman" w:cs="Times New Roman"/>
          <w:sz w:val="24"/>
          <w:szCs w:val="24"/>
        </w:rPr>
        <w:t>успешно выступали и занимали</w:t>
      </w:r>
      <w:r w:rsidRPr="00201891">
        <w:rPr>
          <w:rFonts w:ascii="Times New Roman" w:hAnsi="Times New Roman" w:cs="Times New Roman"/>
          <w:sz w:val="24"/>
          <w:szCs w:val="24"/>
        </w:rPr>
        <w:t xml:space="preserve"> призовые места.</w:t>
      </w:r>
    </w:p>
    <w:p w:rsidR="007743AC" w:rsidRPr="00201891" w:rsidRDefault="007743AC" w:rsidP="007743A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708"/>
        <w:gridCol w:w="4537"/>
        <w:gridCol w:w="2910"/>
        <w:gridCol w:w="2442"/>
      </w:tblGrid>
      <w:tr w:rsidR="007743AC" w:rsidRPr="00C20008" w:rsidTr="0027092B">
        <w:tc>
          <w:tcPr>
            <w:tcW w:w="708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Название  районного мероприятия</w:t>
            </w:r>
          </w:p>
        </w:tc>
        <w:tc>
          <w:tcPr>
            <w:tcW w:w="2910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участников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7743AC" w:rsidRPr="00C20008" w:rsidRDefault="007743AC" w:rsidP="0027092B">
            <w:pPr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победителей и призёров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Конкурс «</w:t>
            </w:r>
            <w:proofErr w:type="gramStart"/>
            <w:r w:rsidRPr="00C20008">
              <w:rPr>
                <w:sz w:val="24"/>
                <w:szCs w:val="24"/>
              </w:rPr>
              <w:t>Очумелые</w:t>
            </w:r>
            <w:proofErr w:type="gramEnd"/>
            <w:r w:rsidRPr="00C20008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2910" w:type="dxa"/>
          </w:tcPr>
          <w:p w:rsidR="007743AC" w:rsidRPr="005E3019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5E3019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7743AC" w:rsidRPr="005E3019" w:rsidRDefault="007743AC" w:rsidP="0027092B">
            <w:pPr>
              <w:rPr>
                <w:sz w:val="24"/>
                <w:szCs w:val="24"/>
              </w:rPr>
            </w:pP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«Блестящая красавица»</w:t>
            </w:r>
          </w:p>
        </w:tc>
        <w:tc>
          <w:tcPr>
            <w:tcW w:w="2910" w:type="dxa"/>
          </w:tcPr>
          <w:p w:rsidR="007743AC" w:rsidRPr="005E3019" w:rsidRDefault="005E3019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5E3019">
              <w:rPr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7743AC" w:rsidRPr="005E3019" w:rsidRDefault="00ED6387" w:rsidP="0027092B">
            <w:pPr>
              <w:rPr>
                <w:sz w:val="24"/>
                <w:szCs w:val="24"/>
              </w:rPr>
            </w:pPr>
            <w:r w:rsidRPr="005E3019">
              <w:rPr>
                <w:sz w:val="24"/>
                <w:szCs w:val="24"/>
              </w:rPr>
              <w:t>1</w:t>
            </w:r>
          </w:p>
        </w:tc>
      </w:tr>
      <w:tr w:rsidR="007743AC" w:rsidRPr="00C20008" w:rsidTr="0027092B">
        <w:tc>
          <w:tcPr>
            <w:tcW w:w="708" w:type="dxa"/>
          </w:tcPr>
          <w:p w:rsidR="007743AC" w:rsidRPr="00C20008" w:rsidRDefault="002B30B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«ГТО младше всех!</w:t>
            </w:r>
          </w:p>
        </w:tc>
        <w:tc>
          <w:tcPr>
            <w:tcW w:w="2910" w:type="dxa"/>
          </w:tcPr>
          <w:p w:rsidR="007743AC" w:rsidRPr="00D30356" w:rsidRDefault="00EB5C7D" w:rsidP="0027092B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3035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7743AC" w:rsidRPr="00D30356" w:rsidRDefault="00EB5C7D" w:rsidP="0027092B">
            <w:pPr>
              <w:rPr>
                <w:color w:val="FF0000"/>
                <w:sz w:val="24"/>
                <w:szCs w:val="24"/>
              </w:rPr>
            </w:pPr>
            <w:r w:rsidRPr="00D30356">
              <w:rPr>
                <w:color w:val="FF0000"/>
                <w:sz w:val="24"/>
                <w:szCs w:val="24"/>
              </w:rPr>
              <w:t>3</w:t>
            </w:r>
          </w:p>
        </w:tc>
      </w:tr>
      <w:tr w:rsidR="00EB5C7D" w:rsidRPr="00C20008" w:rsidTr="0027092B">
        <w:tc>
          <w:tcPr>
            <w:tcW w:w="708" w:type="dxa"/>
          </w:tcPr>
          <w:p w:rsidR="00EB5C7D" w:rsidRPr="00D050F7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D050F7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B5C7D" w:rsidRPr="00D050F7" w:rsidRDefault="00EB5C7D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D050F7">
              <w:rPr>
                <w:sz w:val="24"/>
                <w:szCs w:val="24"/>
              </w:rPr>
              <w:t>Фестиваль «Радуга талантов»</w:t>
            </w:r>
          </w:p>
        </w:tc>
        <w:tc>
          <w:tcPr>
            <w:tcW w:w="2910" w:type="dxa"/>
          </w:tcPr>
          <w:p w:rsidR="00EB5C7D" w:rsidRPr="00D050F7" w:rsidRDefault="00D050F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D050F7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EB5C7D" w:rsidRPr="00D050F7" w:rsidRDefault="00D050F7" w:rsidP="0027092B">
            <w:pPr>
              <w:rPr>
                <w:sz w:val="24"/>
                <w:szCs w:val="24"/>
              </w:rPr>
            </w:pPr>
            <w:r w:rsidRPr="00D050F7">
              <w:rPr>
                <w:sz w:val="24"/>
                <w:szCs w:val="24"/>
              </w:rPr>
              <w:t>3</w:t>
            </w:r>
          </w:p>
        </w:tc>
      </w:tr>
      <w:tr w:rsidR="00D050F7" w:rsidRPr="00C20008" w:rsidTr="0027092B">
        <w:tc>
          <w:tcPr>
            <w:tcW w:w="708" w:type="dxa"/>
          </w:tcPr>
          <w:p w:rsidR="00D050F7" w:rsidRDefault="00D050F7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050F7" w:rsidRDefault="00D050F7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новогодних идей (для воспитанников с ОВЗ</w:t>
            </w:r>
            <w:r w:rsidR="00DF5054">
              <w:rPr>
                <w:sz w:val="24"/>
                <w:szCs w:val="24"/>
              </w:rPr>
              <w:t>, региональный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D050F7" w:rsidRPr="00DF5054" w:rsidRDefault="00D050F7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DF5054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D050F7" w:rsidRPr="00DF5054" w:rsidRDefault="00DF5054" w:rsidP="0027092B">
            <w:pPr>
              <w:rPr>
                <w:sz w:val="24"/>
                <w:szCs w:val="24"/>
              </w:rPr>
            </w:pPr>
            <w:r w:rsidRPr="00DF5054">
              <w:rPr>
                <w:sz w:val="24"/>
                <w:szCs w:val="24"/>
              </w:rPr>
              <w:t>1</w:t>
            </w:r>
          </w:p>
        </w:tc>
      </w:tr>
      <w:tr w:rsidR="002B30B0" w:rsidRPr="00C20008" w:rsidTr="0027092B">
        <w:tc>
          <w:tcPr>
            <w:tcW w:w="708" w:type="dxa"/>
          </w:tcPr>
          <w:p w:rsidR="002B30B0" w:rsidRDefault="00D050F7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2B30B0" w:rsidRDefault="002B30B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Окна </w:t>
            </w:r>
            <w:r w:rsidR="002B1D30">
              <w:rPr>
                <w:sz w:val="24"/>
                <w:szCs w:val="24"/>
              </w:rPr>
              <w:t>России</w:t>
            </w:r>
          </w:p>
        </w:tc>
        <w:tc>
          <w:tcPr>
            <w:tcW w:w="2910" w:type="dxa"/>
          </w:tcPr>
          <w:p w:rsidR="002B30B0" w:rsidRPr="002B1D30" w:rsidRDefault="002B1D30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2B1D30">
              <w:rPr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2B30B0" w:rsidRPr="00D30356" w:rsidRDefault="002B30B0" w:rsidP="0027092B">
            <w:pPr>
              <w:rPr>
                <w:color w:val="FF0000"/>
                <w:sz w:val="24"/>
                <w:szCs w:val="24"/>
              </w:rPr>
            </w:pPr>
          </w:p>
        </w:tc>
      </w:tr>
      <w:tr w:rsidR="002B1D30" w:rsidRPr="00C20008" w:rsidTr="0027092B">
        <w:tc>
          <w:tcPr>
            <w:tcW w:w="708" w:type="dxa"/>
          </w:tcPr>
          <w:p w:rsidR="002B1D30" w:rsidRDefault="002B1D3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2B1D30" w:rsidRDefault="002B1D3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 Победы (9 мая)</w:t>
            </w:r>
          </w:p>
        </w:tc>
        <w:tc>
          <w:tcPr>
            <w:tcW w:w="2910" w:type="dxa"/>
          </w:tcPr>
          <w:p w:rsidR="002B1D30" w:rsidRPr="002B1D30" w:rsidRDefault="002B1D3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2B1D30" w:rsidRPr="00D30356" w:rsidRDefault="002B1D30" w:rsidP="0027092B">
            <w:pPr>
              <w:rPr>
                <w:color w:val="FF0000"/>
                <w:sz w:val="24"/>
                <w:szCs w:val="24"/>
              </w:rPr>
            </w:pPr>
          </w:p>
        </w:tc>
      </w:tr>
      <w:tr w:rsidR="002B1D30" w:rsidRPr="00C20008" w:rsidTr="0027092B">
        <w:tc>
          <w:tcPr>
            <w:tcW w:w="708" w:type="dxa"/>
          </w:tcPr>
          <w:p w:rsidR="002B1D30" w:rsidRDefault="002B1D3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2B1D30" w:rsidRPr="002B1D30" w:rsidRDefault="002B1D30" w:rsidP="002709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D30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2B1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«Голубь мира»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(24 июня)</w:t>
            </w:r>
          </w:p>
        </w:tc>
        <w:tc>
          <w:tcPr>
            <w:tcW w:w="2910" w:type="dxa"/>
          </w:tcPr>
          <w:p w:rsidR="002B1D30" w:rsidRPr="002B1D30" w:rsidRDefault="002B1D30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2B1D30" w:rsidRPr="00D30356" w:rsidRDefault="002B1D30" w:rsidP="0027092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743AC" w:rsidRDefault="007743AC" w:rsidP="007743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4B7" w:rsidRPr="002D6DD5" w:rsidRDefault="00BA54B7" w:rsidP="00BA54B7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7743AC" w:rsidRDefault="007704E1" w:rsidP="007704E1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4E1" w:rsidRPr="006B1540" w:rsidRDefault="007704E1" w:rsidP="00201891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40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201891" w:rsidRPr="00201891" w:rsidRDefault="00201891" w:rsidP="0020189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4AE5" w:rsidRDefault="007704E1" w:rsidP="00744AE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1891">
        <w:rPr>
          <w:rFonts w:ascii="Times New Roman" w:hAnsi="Times New Roman" w:cs="Times New Roman"/>
          <w:sz w:val="24"/>
          <w:szCs w:val="24"/>
        </w:rPr>
        <w:t xml:space="preserve">     Коррекционно-развивающая работа  является одним из приоритетных направлений работы учреждения. Для обеспечения оптимальных педагогических условий для детей с особенностями в воспитании и развитии в МДОУ</w:t>
      </w:r>
      <w:r w:rsidRPr="00201891">
        <w:rPr>
          <w:rFonts w:ascii="Times New Roman" w:eastAsia="Calibri" w:hAnsi="Times New Roman" w:cs="Times New Roman"/>
          <w:sz w:val="24"/>
          <w:szCs w:val="24"/>
        </w:rPr>
        <w:t xml:space="preserve"> 2 группы комбинированной  направленности, в которых наряду с нормально развивающимися детьми </w:t>
      </w:r>
      <w:r w:rsidR="005E3019">
        <w:rPr>
          <w:rFonts w:ascii="Times New Roman" w:eastAsia="Calibri" w:hAnsi="Times New Roman" w:cs="Times New Roman"/>
          <w:sz w:val="24"/>
          <w:szCs w:val="24"/>
        </w:rPr>
        <w:t>воспитываются  дети с ОВЗ (15</w:t>
      </w:r>
      <w:r w:rsidRPr="00201891">
        <w:rPr>
          <w:rFonts w:ascii="Times New Roman" w:eastAsia="Calibri" w:hAnsi="Times New Roman" w:cs="Times New Roman"/>
          <w:sz w:val="24"/>
          <w:szCs w:val="24"/>
        </w:rPr>
        <w:t>детей)</w:t>
      </w:r>
      <w:r w:rsidR="00744AE5" w:rsidRPr="002018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4AE5" w:rsidRPr="00201891">
        <w:rPr>
          <w:rFonts w:ascii="Times New Roman" w:hAnsi="Times New Roman" w:cs="Times New Roman"/>
          <w:sz w:val="24"/>
          <w:szCs w:val="24"/>
        </w:rPr>
        <w:t xml:space="preserve"> из</w:t>
      </w:r>
      <w:r w:rsidR="005E3019">
        <w:rPr>
          <w:rFonts w:ascii="Times New Roman" w:hAnsi="Times New Roman" w:cs="Times New Roman"/>
          <w:sz w:val="24"/>
          <w:szCs w:val="24"/>
        </w:rPr>
        <w:t xml:space="preserve"> них с ТНР – 8 человек, с ЗПР-6</w:t>
      </w:r>
      <w:r w:rsidR="00744AE5">
        <w:rPr>
          <w:rFonts w:ascii="Times New Roman" w:hAnsi="Times New Roman" w:cs="Times New Roman"/>
          <w:sz w:val="24"/>
          <w:szCs w:val="24"/>
        </w:rPr>
        <w:t xml:space="preserve"> чел, с УО умеренной  - 1 чел. в статусе ребёнок-инвалид.</w:t>
      </w:r>
    </w:p>
    <w:p w:rsidR="00744AE5" w:rsidRPr="00744AE5" w:rsidRDefault="00744AE5" w:rsidP="00744AE5">
      <w:pPr>
        <w:pStyle w:val="a3"/>
        <w:spacing w:after="0" w:line="240" w:lineRule="auto"/>
        <w:ind w:left="-567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44AE5" w:rsidTr="0027092B">
        <w:tc>
          <w:tcPr>
            <w:tcW w:w="2392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2393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393" w:type="dxa"/>
          </w:tcPr>
          <w:p w:rsidR="00744AE5" w:rsidRPr="00004CCB" w:rsidRDefault="00744AE5" w:rsidP="0027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C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744AE5" w:rsidTr="0027092B">
        <w:tc>
          <w:tcPr>
            <w:tcW w:w="2392" w:type="dxa"/>
          </w:tcPr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</w:tc>
        <w:tc>
          <w:tcPr>
            <w:tcW w:w="2393" w:type="dxa"/>
          </w:tcPr>
          <w:p w:rsidR="00744AE5" w:rsidRPr="005E3019" w:rsidRDefault="00744AE5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0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4AE5" w:rsidRPr="005E3019" w:rsidRDefault="00744AE5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0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4AE5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744AE5" w:rsidTr="0027092B">
        <w:tc>
          <w:tcPr>
            <w:tcW w:w="2392" w:type="dxa"/>
          </w:tcPr>
          <w:p w:rsidR="00744AE5" w:rsidRDefault="00744AE5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старшая подгруппа</w:t>
            </w:r>
          </w:p>
        </w:tc>
        <w:tc>
          <w:tcPr>
            <w:tcW w:w="2393" w:type="dxa"/>
          </w:tcPr>
          <w:p w:rsidR="00744AE5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44AE5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44AE5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D39D0" w:rsidTr="0027092B">
        <w:tc>
          <w:tcPr>
            <w:tcW w:w="2392" w:type="dxa"/>
          </w:tcPr>
          <w:p w:rsidR="008D39D0" w:rsidRDefault="008D39D0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8D39D0" w:rsidRDefault="008D39D0" w:rsidP="002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(3-4)</w:t>
            </w:r>
          </w:p>
        </w:tc>
        <w:tc>
          <w:tcPr>
            <w:tcW w:w="2393" w:type="dxa"/>
          </w:tcPr>
          <w:p w:rsidR="008D39D0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8D39D0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D39D0" w:rsidRPr="005E3019" w:rsidRDefault="00ED18B6" w:rsidP="00270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744AE5" w:rsidRDefault="00744AE5" w:rsidP="00744AE5">
      <w:pPr>
        <w:rPr>
          <w:rFonts w:ascii="Times New Roman" w:hAnsi="Times New Roman" w:cs="Times New Roman"/>
          <w:sz w:val="24"/>
          <w:szCs w:val="24"/>
        </w:rPr>
      </w:pPr>
    </w:p>
    <w:p w:rsidR="00744AE5" w:rsidRDefault="00BD22D7" w:rsidP="006B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  <w:proofErr w:type="spellStart"/>
      <w:r w:rsidR="00744AE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="00744AE5" w:rsidRPr="007974B6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сихолого-медико-педагогического</w:t>
      </w:r>
      <w:proofErr w:type="spellEnd"/>
      <w:r w:rsidR="00744AE5" w:rsidRPr="007974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сопро</w:t>
      </w:r>
      <w:r w:rsidR="00744AE5" w:rsidRPr="007974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вождения детей с ОВЗ </w:t>
      </w:r>
      <w:r w:rsidR="00744AE5">
        <w:rPr>
          <w:rFonts w:ascii="Times New Roman" w:hAnsi="Times New Roman" w:cs="Times New Roman"/>
          <w:sz w:val="24"/>
          <w:szCs w:val="24"/>
        </w:rPr>
        <w:t xml:space="preserve">велось с учётом рекомендаций </w:t>
      </w:r>
      <w:r w:rsidR="008D39D0">
        <w:rPr>
          <w:rFonts w:ascii="Times New Roman" w:hAnsi="Times New Roman" w:cs="Times New Roman"/>
          <w:sz w:val="24"/>
          <w:szCs w:val="24"/>
        </w:rPr>
        <w:t>Ц</w:t>
      </w:r>
      <w:r w:rsidR="00744AE5">
        <w:rPr>
          <w:rFonts w:ascii="Times New Roman" w:hAnsi="Times New Roman" w:cs="Times New Roman"/>
          <w:sz w:val="24"/>
          <w:szCs w:val="24"/>
        </w:rPr>
        <w:t xml:space="preserve">ПМПК, по адаптированным программам МДОУ (АОП для детей с ТНР и АОП для детей с ЗПР) и индивидуальным образовательным маршрутам. С детьми проводились как фронтальные занятия (дети включались в возрастную группу </w:t>
      </w:r>
      <w:proofErr w:type="spellStart"/>
      <w:r w:rsidR="00744AE5">
        <w:rPr>
          <w:rFonts w:ascii="Times New Roman" w:hAnsi="Times New Roman" w:cs="Times New Roman"/>
          <w:sz w:val="24"/>
          <w:szCs w:val="24"/>
        </w:rPr>
        <w:t>нормо-типичных</w:t>
      </w:r>
      <w:proofErr w:type="spellEnd"/>
      <w:r w:rsidR="00744AE5">
        <w:rPr>
          <w:rFonts w:ascii="Times New Roman" w:hAnsi="Times New Roman" w:cs="Times New Roman"/>
          <w:sz w:val="24"/>
          <w:szCs w:val="24"/>
        </w:rPr>
        <w:t xml:space="preserve"> сверстников) – в соответствии с сеткой занятий, так и подгрупповые (нозологическая группа), а также индивидуальные.</w:t>
      </w:r>
    </w:p>
    <w:p w:rsidR="00744AE5" w:rsidRPr="00865F4D" w:rsidRDefault="00BD22D7" w:rsidP="00BD2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39D0">
        <w:rPr>
          <w:rFonts w:ascii="Times New Roman" w:hAnsi="Times New Roman" w:cs="Times New Roman"/>
          <w:sz w:val="24"/>
          <w:szCs w:val="24"/>
        </w:rPr>
        <w:t>В сентябре 2019</w:t>
      </w:r>
      <w:r w:rsidR="00744AE5">
        <w:rPr>
          <w:rFonts w:ascii="Times New Roman" w:hAnsi="Times New Roman" w:cs="Times New Roman"/>
          <w:sz w:val="24"/>
          <w:szCs w:val="24"/>
        </w:rPr>
        <w:t xml:space="preserve"> г. всеми специалистами была проведена диагностика уровня развития психомоторного, познавательного, речевого, физического развития каждого ребёнка, по результатам которой были составлены индивидуальные образовательные маршруты на каждого ребёнка, в группах 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>создавались комфортные условия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личности 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 xml:space="preserve">каждого особого 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AE5" w:rsidRDefault="00BD22D7" w:rsidP="00744AE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744AE5" w:rsidRPr="00865F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подборе </w:t>
      </w:r>
      <w:r w:rsidR="00744AE5" w:rsidRPr="00865F4D">
        <w:rPr>
          <w:rFonts w:ascii="Times New Roman" w:hAnsi="Times New Roman" w:cs="Times New Roman"/>
          <w:sz w:val="24"/>
          <w:szCs w:val="24"/>
        </w:rPr>
        <w:t>основных коррекционных методов у</w:t>
      </w:r>
      <w:r w:rsidR="00744AE5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читывал</w:t>
      </w:r>
      <w:r w:rsidR="00744AE5" w:rsidRPr="00865F4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ся ведущий вид деятельности дошкольников:</w:t>
      </w:r>
      <w:r w:rsidR="00744AE5" w:rsidRPr="00865F4D">
        <w:rPr>
          <w:rFonts w:ascii="Times New Roman" w:hAnsi="Times New Roman" w:cs="Times New Roman"/>
          <w:sz w:val="24"/>
          <w:szCs w:val="24"/>
        </w:rPr>
        <w:t xml:space="preserve"> </w:t>
      </w:r>
      <w:r w:rsidR="00744AE5">
        <w:rPr>
          <w:rFonts w:ascii="Times New Roman" w:hAnsi="Times New Roman" w:cs="Times New Roman"/>
          <w:sz w:val="24"/>
          <w:szCs w:val="24"/>
        </w:rPr>
        <w:t>п</w:t>
      </w:r>
      <w:r w:rsidR="00744AE5" w:rsidRPr="00865F4D">
        <w:rPr>
          <w:rFonts w:ascii="Times New Roman" w:hAnsi="Times New Roman" w:cs="Times New Roman"/>
          <w:sz w:val="24"/>
          <w:szCs w:val="24"/>
        </w:rPr>
        <w:t>одвижные, сюжетно-ролевые, дида</w:t>
      </w:r>
      <w:r w:rsidR="00744AE5">
        <w:rPr>
          <w:rFonts w:ascii="Times New Roman" w:hAnsi="Times New Roman" w:cs="Times New Roman"/>
          <w:sz w:val="24"/>
          <w:szCs w:val="24"/>
        </w:rPr>
        <w:t>ктические, настольно-печатные, коммуникативные игры;</w:t>
      </w:r>
      <w:r w:rsidR="00744AE5" w:rsidRPr="00865F4D">
        <w:rPr>
          <w:rFonts w:ascii="Times New Roman" w:hAnsi="Times New Roman" w:cs="Times New Roman"/>
          <w:sz w:val="24"/>
          <w:szCs w:val="24"/>
        </w:rPr>
        <w:t xml:space="preserve"> игры и задания на развитие произвольности, воображения, памяти.</w:t>
      </w:r>
      <w:r w:rsidR="00744AE5">
        <w:rPr>
          <w:rFonts w:ascii="Times New Roman" w:hAnsi="Times New Roman" w:cs="Times New Roman"/>
          <w:sz w:val="24"/>
          <w:szCs w:val="24"/>
        </w:rPr>
        <w:t xml:space="preserve"> Использовались различные технологии, в том числе и </w:t>
      </w:r>
      <w:proofErr w:type="spellStart"/>
      <w:r w:rsidR="00744A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44AE5">
        <w:rPr>
          <w:rFonts w:ascii="Times New Roman" w:hAnsi="Times New Roman" w:cs="Times New Roman"/>
          <w:sz w:val="24"/>
          <w:szCs w:val="24"/>
        </w:rPr>
        <w:t>.</w:t>
      </w:r>
    </w:p>
    <w:p w:rsidR="00744AE5" w:rsidRDefault="00BD22D7" w:rsidP="00744AE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 w:rsidRPr="00865F4D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коррекционно-раз</w:t>
      </w:r>
      <w:r w:rsidR="00744AE5">
        <w:rPr>
          <w:rFonts w:ascii="Times New Roman" w:hAnsi="Times New Roman" w:cs="Times New Roman"/>
          <w:color w:val="000000"/>
          <w:sz w:val="24"/>
          <w:szCs w:val="24"/>
        </w:rPr>
        <w:t>вивающие занятия способствовали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тренировке у воспи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744A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танников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навыков самоконтроля, разви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t>тию логического мышления, воображе</w:t>
      </w:r>
      <w:r w:rsidR="00744AE5" w:rsidRPr="00865F4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744AE5" w:rsidRPr="00865F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и психологической </w:t>
      </w:r>
      <w:r w:rsidR="00744AE5" w:rsidRPr="00865F4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разгрузке</w:t>
      </w:r>
      <w:r w:rsidR="00744AE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44AE5" w:rsidRDefault="00BD22D7" w:rsidP="0074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744AE5">
        <w:rPr>
          <w:rFonts w:ascii="Times New Roman" w:hAnsi="Times New Roman" w:cs="Times New Roman"/>
          <w:sz w:val="24"/>
          <w:szCs w:val="24"/>
        </w:rPr>
        <w:t>осуществлялась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 </w:t>
      </w:r>
      <w:r w:rsidR="00744AE5">
        <w:rPr>
          <w:rFonts w:ascii="Times New Roman" w:hAnsi="Times New Roman" w:cs="Times New Roman"/>
          <w:sz w:val="24"/>
          <w:szCs w:val="24"/>
        </w:rPr>
        <w:t>тесная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 взаимосвязь </w:t>
      </w:r>
      <w:r w:rsidR="006B1540">
        <w:rPr>
          <w:rFonts w:ascii="Times New Roman" w:hAnsi="Times New Roman" w:cs="Times New Roman"/>
          <w:sz w:val="24"/>
          <w:szCs w:val="24"/>
        </w:rPr>
        <w:t xml:space="preserve">между педагогами - членами </w:t>
      </w:r>
      <w:proofErr w:type="spellStart"/>
      <w:r w:rsidR="006B1540">
        <w:rPr>
          <w:rFonts w:ascii="Times New Roman" w:hAnsi="Times New Roman" w:cs="Times New Roman"/>
          <w:sz w:val="24"/>
          <w:szCs w:val="24"/>
        </w:rPr>
        <w:t>П</w:t>
      </w:r>
      <w:r w:rsidR="00744AE5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744AE5">
        <w:rPr>
          <w:rFonts w:ascii="Times New Roman" w:hAnsi="Times New Roman" w:cs="Times New Roman"/>
          <w:sz w:val="24"/>
          <w:szCs w:val="24"/>
        </w:rPr>
        <w:t xml:space="preserve"> (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воспитателями, </w:t>
      </w:r>
      <w:r w:rsidR="00744AE5">
        <w:rPr>
          <w:rFonts w:ascii="Times New Roman" w:hAnsi="Times New Roman" w:cs="Times New Roman"/>
          <w:sz w:val="24"/>
          <w:szCs w:val="24"/>
        </w:rPr>
        <w:t xml:space="preserve">учителем-логопедом/дефектологом, </w:t>
      </w:r>
      <w:r w:rsidR="00744AE5" w:rsidRPr="00BE2B10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="00744AE5">
        <w:rPr>
          <w:rFonts w:ascii="Times New Roman" w:hAnsi="Times New Roman" w:cs="Times New Roman"/>
          <w:sz w:val="24"/>
          <w:szCs w:val="24"/>
        </w:rPr>
        <w:t xml:space="preserve">, </w:t>
      </w:r>
      <w:r w:rsidR="00744AE5" w:rsidRPr="00BE2B10">
        <w:rPr>
          <w:rFonts w:ascii="Times New Roman" w:hAnsi="Times New Roman" w:cs="Times New Roman"/>
          <w:sz w:val="24"/>
          <w:szCs w:val="24"/>
        </w:rPr>
        <w:t xml:space="preserve"> музыкальным</w:t>
      </w:r>
      <w:r w:rsidR="00744AE5">
        <w:rPr>
          <w:rFonts w:ascii="Times New Roman" w:hAnsi="Times New Roman" w:cs="Times New Roman"/>
          <w:sz w:val="24"/>
          <w:szCs w:val="24"/>
        </w:rPr>
        <w:t xml:space="preserve"> </w:t>
      </w:r>
      <w:r w:rsidR="00744AE5" w:rsidRPr="00BE2B10">
        <w:rPr>
          <w:rFonts w:ascii="Times New Roman" w:hAnsi="Times New Roman" w:cs="Times New Roman"/>
          <w:sz w:val="24"/>
          <w:szCs w:val="24"/>
        </w:rPr>
        <w:t>руководителем,</w:t>
      </w:r>
      <w:r w:rsidR="007053C4">
        <w:rPr>
          <w:rFonts w:ascii="Times New Roman" w:hAnsi="Times New Roman" w:cs="Times New Roman"/>
          <w:sz w:val="24"/>
          <w:szCs w:val="24"/>
        </w:rPr>
        <w:t xml:space="preserve"> инструктором по физкультуре</w:t>
      </w:r>
      <w:r w:rsidR="00744AE5">
        <w:rPr>
          <w:rFonts w:ascii="Times New Roman" w:hAnsi="Times New Roman" w:cs="Times New Roman"/>
          <w:sz w:val="24"/>
          <w:szCs w:val="24"/>
        </w:rPr>
        <w:t xml:space="preserve">), в Тетради взаимодействия фиксировались рекомендации и задания для закрепления определённых </w:t>
      </w:r>
      <w:r w:rsidR="007053C4">
        <w:rPr>
          <w:rFonts w:ascii="Times New Roman" w:hAnsi="Times New Roman" w:cs="Times New Roman"/>
          <w:sz w:val="24"/>
          <w:szCs w:val="24"/>
        </w:rPr>
        <w:t>навыков у детей</w:t>
      </w:r>
      <w:r w:rsidR="00744AE5">
        <w:rPr>
          <w:rFonts w:ascii="Times New Roman" w:hAnsi="Times New Roman" w:cs="Times New Roman"/>
          <w:sz w:val="24"/>
          <w:szCs w:val="24"/>
        </w:rPr>
        <w:t>.</w:t>
      </w:r>
    </w:p>
    <w:p w:rsidR="00BD22D7" w:rsidRDefault="00BD22D7" w:rsidP="00BD2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E5">
        <w:rPr>
          <w:rFonts w:ascii="Times New Roman" w:hAnsi="Times New Roman" w:cs="Times New Roman"/>
          <w:sz w:val="24"/>
          <w:szCs w:val="24"/>
        </w:rPr>
        <w:t>Просветительская работа велась и с родителями детей с ОВЗ: проводились консультации, мастер-классы, открытые мероприятия, родители участвовали в работе Родительского клуба «Растём вместе».</w:t>
      </w:r>
      <w:r w:rsidR="00744AE5" w:rsidRPr="0099133E">
        <w:rPr>
          <w:color w:val="000000"/>
          <w:sz w:val="27"/>
          <w:szCs w:val="27"/>
          <w:shd w:val="clear" w:color="auto" w:fill="FFFFFF"/>
        </w:rPr>
        <w:t xml:space="preserve"> </w:t>
      </w:r>
      <w:r w:rsidR="00744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этих мероприятий</w:t>
      </w:r>
      <w:r w:rsidR="00705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познакомить</w:t>
      </w:r>
      <w:r w:rsidR="00744AE5" w:rsidRPr="0099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 </w:t>
      </w:r>
      <w:r w:rsidR="00705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44AE5" w:rsidRPr="0099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разнообразными практическими знаниями и умениями, ко</w:t>
      </w:r>
      <w:r w:rsidR="00705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помогут в  воспитании</w:t>
      </w:r>
      <w:r w:rsidR="00744AE5" w:rsidRPr="0099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ограниченными возможностями в семье.</w:t>
      </w:r>
    </w:p>
    <w:p w:rsidR="00744AE5" w:rsidRPr="00BD22D7" w:rsidRDefault="00744AE5" w:rsidP="00BD2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2D7">
        <w:rPr>
          <w:rFonts w:ascii="Times New Roman" w:hAnsi="Times New Roman" w:cs="Times New Roman"/>
          <w:color w:val="000000"/>
          <w:sz w:val="24"/>
          <w:szCs w:val="24"/>
        </w:rPr>
        <w:t xml:space="preserve">После проведения курса занятий с детьми ОВЗ наблюдается </w:t>
      </w:r>
      <w:r w:rsidRPr="00BD22D7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положительная динамика в развитии каждого ребенка (</w:t>
      </w:r>
      <w:r w:rsidRPr="00BD22D7">
        <w:rPr>
          <w:rFonts w:ascii="Times New Roman" w:hAnsi="Times New Roman" w:cs="Times New Roman"/>
          <w:color w:val="000000"/>
          <w:sz w:val="24"/>
          <w:szCs w:val="24"/>
        </w:rPr>
        <w:t>исключение</w:t>
      </w:r>
      <w:r w:rsidR="007053C4" w:rsidRPr="00BD22D7">
        <w:rPr>
          <w:rFonts w:ascii="Times New Roman" w:hAnsi="Times New Roman" w:cs="Times New Roman"/>
          <w:color w:val="000000"/>
          <w:sz w:val="24"/>
          <w:szCs w:val="24"/>
        </w:rPr>
        <w:t xml:space="preserve"> – дети, редко</w:t>
      </w:r>
      <w:r w:rsidRPr="00BD22D7">
        <w:rPr>
          <w:rFonts w:ascii="Times New Roman" w:hAnsi="Times New Roman" w:cs="Times New Roman"/>
          <w:color w:val="000000"/>
          <w:sz w:val="24"/>
          <w:szCs w:val="24"/>
        </w:rPr>
        <w:t xml:space="preserve"> посещающие МДОУ).</w:t>
      </w:r>
    </w:p>
    <w:p w:rsidR="00744AE5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b/>
          <w:color w:val="000000"/>
        </w:rPr>
      </w:pPr>
      <w:r w:rsidRPr="0099133E">
        <w:rPr>
          <w:b/>
          <w:color w:val="000000"/>
        </w:rPr>
        <w:t>Коммуникация:</w:t>
      </w:r>
      <w:r>
        <w:rPr>
          <w:b/>
          <w:color w:val="000000"/>
        </w:rPr>
        <w:t xml:space="preserve"> </w:t>
      </w:r>
    </w:p>
    <w:p w:rsidR="00744AE5" w:rsidRPr="0099133E" w:rsidRDefault="00744AE5" w:rsidP="00744AE5">
      <w:pPr>
        <w:pStyle w:val="a9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99133E">
        <w:rPr>
          <w:color w:val="000000"/>
        </w:rPr>
        <w:t>пополнился и активизировался  пассивный и активный словарь,  расширились представления об окружающем мире.</w:t>
      </w:r>
    </w:p>
    <w:p w:rsidR="00744AE5" w:rsidRPr="0099133E" w:rsidRDefault="00744AE5" w:rsidP="00744AE5">
      <w:pPr>
        <w:pStyle w:val="a9"/>
        <w:shd w:val="clear" w:color="auto" w:fill="FFFFFF"/>
        <w:spacing w:before="0" w:after="0"/>
        <w:ind w:left="142"/>
        <w:rPr>
          <w:color w:val="000000"/>
        </w:rPr>
      </w:pPr>
      <w:r>
        <w:rPr>
          <w:b/>
          <w:color w:val="000000"/>
        </w:rPr>
        <w:t xml:space="preserve"> - </w:t>
      </w:r>
      <w:r w:rsidRPr="0099133E">
        <w:rPr>
          <w:color w:val="000000"/>
        </w:rPr>
        <w:t>улучшилась самостоятельная речь</w:t>
      </w:r>
      <w:r>
        <w:rPr>
          <w:b/>
          <w:color w:val="000000"/>
        </w:rPr>
        <w:t xml:space="preserve"> </w:t>
      </w:r>
      <w:r>
        <w:rPr>
          <w:color w:val="000000"/>
        </w:rPr>
        <w:t>(смена уровня речевого развития, выход на норму звукопроизношения).</w:t>
      </w:r>
    </w:p>
    <w:p w:rsidR="00744AE5" w:rsidRPr="001564F0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>Когнитивные процессы:</w:t>
      </w:r>
    </w:p>
    <w:p w:rsidR="00744AE5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- </w:t>
      </w:r>
      <w:r w:rsidRPr="001564F0">
        <w:rPr>
          <w:color w:val="000000"/>
        </w:rPr>
        <w:t xml:space="preserve">увеличился объём концентрации внимания, возросло умение </w:t>
      </w:r>
      <w:proofErr w:type="gramStart"/>
      <w:r w:rsidRPr="001564F0">
        <w:rPr>
          <w:color w:val="000000"/>
        </w:rPr>
        <w:t>работать сосредоточенно, не отвлекаясь</w:t>
      </w:r>
      <w:proofErr w:type="gramEnd"/>
      <w:r w:rsidRPr="001564F0">
        <w:rPr>
          <w:color w:val="000000"/>
        </w:rPr>
        <w:t>,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-  повысился уровень</w:t>
      </w:r>
      <w:r w:rsidRPr="001564F0">
        <w:rPr>
          <w:color w:val="000000"/>
        </w:rPr>
        <w:t xml:space="preserve"> элементов словесно-логического мышления, умения самостоятельно выявлять закономерности, устанавливать причинно-следственные связи, находить сходства и различия между предметами, выстраивать логическую цепочку событий, выделять главное, исключать лишнее,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 -  </w:t>
      </w:r>
      <w:r w:rsidRPr="001564F0">
        <w:rPr>
          <w:b/>
          <w:bCs/>
          <w:color w:val="000000"/>
        </w:rPr>
        <w:t>Психомоторика и сенсорные процессы: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>-</w:t>
      </w:r>
      <w:r w:rsidRPr="001564F0">
        <w:rPr>
          <w:color w:val="000000"/>
        </w:rPr>
        <w:t> повысился уровень пространственно-временных зависимостей, умение осознавать смысл пространственных предлогов</w:t>
      </w:r>
      <w:r>
        <w:rPr>
          <w:color w:val="000000"/>
        </w:rPr>
        <w:t>,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 xml:space="preserve"> - </w:t>
      </w:r>
      <w:r>
        <w:rPr>
          <w:color w:val="000000"/>
        </w:rPr>
        <w:t xml:space="preserve"> повысился уровень развития </w:t>
      </w:r>
      <w:proofErr w:type="spellStart"/>
      <w:r>
        <w:rPr>
          <w:color w:val="000000"/>
        </w:rPr>
        <w:t>графомоторных</w:t>
      </w:r>
      <w:proofErr w:type="spellEnd"/>
      <w:r>
        <w:rPr>
          <w:color w:val="000000"/>
        </w:rPr>
        <w:t xml:space="preserve"> навыков, развития</w:t>
      </w:r>
      <w:r w:rsidRPr="001564F0">
        <w:rPr>
          <w:color w:val="000000"/>
        </w:rPr>
        <w:t xml:space="preserve"> мелкой моторики руки</w:t>
      </w:r>
      <w:r>
        <w:rPr>
          <w:color w:val="000000"/>
        </w:rPr>
        <w:t>.</w:t>
      </w:r>
    </w:p>
    <w:p w:rsidR="00744AE5" w:rsidRPr="001564F0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color w:val="000000"/>
        </w:rPr>
      </w:pPr>
      <w:proofErr w:type="spellStart"/>
      <w:r w:rsidRPr="001564F0">
        <w:rPr>
          <w:b/>
          <w:bCs/>
          <w:color w:val="000000"/>
        </w:rPr>
        <w:t>Саморегуляция</w:t>
      </w:r>
      <w:proofErr w:type="spellEnd"/>
      <w:r w:rsidRPr="001564F0">
        <w:rPr>
          <w:b/>
          <w:bCs/>
          <w:color w:val="000000"/>
        </w:rPr>
        <w:t>:</w:t>
      </w:r>
    </w:p>
    <w:p w:rsidR="00744AE5" w:rsidRPr="001564F0" w:rsidRDefault="00744AE5" w:rsidP="00744AE5">
      <w:pPr>
        <w:pStyle w:val="a9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- </w:t>
      </w:r>
      <w:r w:rsidRPr="001564F0">
        <w:rPr>
          <w:color w:val="000000"/>
        </w:rPr>
        <w:t xml:space="preserve">отмечается повышение уровня произвольной регуляции, умении сознательно подчинить свои действия правилу, ориентироваться на заданную систему требований, внимательно </w:t>
      </w:r>
      <w:r w:rsidRPr="001564F0">
        <w:rPr>
          <w:color w:val="000000"/>
        </w:rPr>
        <w:lastRenderedPageBreak/>
        <w:t>слушать говорящего и точнее выполнять задания, предлагаемые в устной форме, точно самостоятельно выполнять требуемое задание по зрительно воспринимаемому образцу</w:t>
      </w:r>
    </w:p>
    <w:p w:rsidR="00744AE5" w:rsidRPr="0099133E" w:rsidRDefault="00744AE5" w:rsidP="00744AE5">
      <w:pPr>
        <w:pStyle w:val="a9"/>
        <w:numPr>
          <w:ilvl w:val="0"/>
          <w:numId w:val="12"/>
        </w:numPr>
        <w:shd w:val="clear" w:color="auto" w:fill="FFFFFF"/>
        <w:spacing w:before="0" w:after="0"/>
        <w:rPr>
          <w:color w:val="000000"/>
        </w:rPr>
      </w:pPr>
      <w:r w:rsidRPr="001564F0">
        <w:rPr>
          <w:b/>
          <w:bCs/>
          <w:color w:val="000000"/>
        </w:rPr>
        <w:t>Социализация: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дети</w:t>
      </w:r>
      <w:r w:rsidRPr="0099133E">
        <w:rPr>
          <w:color w:val="000000"/>
        </w:rPr>
        <w:t xml:space="preserve"> стали больше проявлять инициативу в общении со сверстниками и взрослыми, возрос уровень коммуникативных навыков, межличностного взаимодействия</w:t>
      </w:r>
      <w:r>
        <w:rPr>
          <w:color w:val="000000"/>
        </w:rPr>
        <w:t>.</w:t>
      </w:r>
    </w:p>
    <w:p w:rsidR="00744AE5" w:rsidRPr="001564F0" w:rsidRDefault="00744AE5" w:rsidP="0074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AE5" w:rsidRDefault="00D1512F" w:rsidP="00D15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ED18B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44AE5" w:rsidRPr="00ED18B6">
        <w:rPr>
          <w:rFonts w:ascii="Times New Roman" w:hAnsi="Times New Roman" w:cs="Times New Roman"/>
          <w:color w:val="FF0000"/>
          <w:sz w:val="24"/>
          <w:szCs w:val="24"/>
        </w:rPr>
        <w:t xml:space="preserve">В школу </w:t>
      </w:r>
      <w:r w:rsidR="00744AE5" w:rsidRPr="00ED18B6">
        <w:rPr>
          <w:rFonts w:ascii="Times New Roman" w:hAnsi="Times New Roman" w:cs="Times New Roman"/>
          <w:color w:val="FF0000"/>
          <w:sz w:val="24"/>
          <w:szCs w:val="24"/>
          <w:u w:val="single"/>
        </w:rPr>
        <w:t>было выпущено 5 человек</w:t>
      </w:r>
      <w:r w:rsidR="00744AE5" w:rsidRPr="00ED18B6">
        <w:rPr>
          <w:rFonts w:ascii="Times New Roman" w:hAnsi="Times New Roman" w:cs="Times New Roman"/>
          <w:color w:val="FF0000"/>
          <w:sz w:val="24"/>
          <w:szCs w:val="24"/>
        </w:rPr>
        <w:t xml:space="preserve"> (из них 1 ребёнок с абсолютной нормой), 2 детям рекомендовано обучение в общеобразовательном классе по АООП, вариант 7.1; 1 ребёнку рекомендовано обучение в общеобразовательном классе по АООП, вариант 5.1; 1 ребёнок – вариант 2 (УО </w:t>
      </w:r>
      <w:proofErr w:type="gramStart"/>
      <w:r w:rsidR="00744AE5" w:rsidRPr="00ED18B6">
        <w:rPr>
          <w:rFonts w:ascii="Times New Roman" w:hAnsi="Times New Roman" w:cs="Times New Roman"/>
          <w:color w:val="FF0000"/>
          <w:sz w:val="24"/>
          <w:szCs w:val="24"/>
        </w:rPr>
        <w:t>умеренная</w:t>
      </w:r>
      <w:proofErr w:type="gramEnd"/>
      <w:r w:rsidR="00744AE5" w:rsidRPr="00ED18B6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6B1540" w:rsidRDefault="006B1540" w:rsidP="006B154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6208" w:rsidRPr="00006208">
        <w:rPr>
          <w:rFonts w:ascii="Times New Roman" w:hAnsi="Times New Roman" w:cs="Times New Roman"/>
          <w:sz w:val="24"/>
          <w:szCs w:val="24"/>
        </w:rPr>
        <w:t>Выпускник ДОУ (Прохоров Алексей) вышел на норму! 1 воспитанник с ОВЗ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="00006208" w:rsidRPr="00006208">
        <w:rPr>
          <w:rFonts w:ascii="Times New Roman" w:hAnsi="Times New Roman" w:cs="Times New Roman"/>
          <w:sz w:val="24"/>
          <w:szCs w:val="24"/>
        </w:rPr>
        <w:t xml:space="preserve"> победитель регионального творческого конкурса</w:t>
      </w:r>
      <w:r w:rsidR="00006208">
        <w:rPr>
          <w:rFonts w:ascii="Times New Roman" w:hAnsi="Times New Roman" w:cs="Times New Roman"/>
          <w:sz w:val="24"/>
          <w:szCs w:val="24"/>
        </w:rPr>
        <w:t xml:space="preserve"> «Парад новогодних идей»</w:t>
      </w:r>
      <w:r w:rsidR="00006208" w:rsidRPr="00006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208" w:rsidRPr="0000620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006208" w:rsidRPr="00006208"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 w:rsidR="00006208">
        <w:rPr>
          <w:rFonts w:ascii="Times New Roman" w:hAnsi="Times New Roman" w:cs="Times New Roman"/>
          <w:sz w:val="24"/>
          <w:szCs w:val="24"/>
        </w:rPr>
        <w:t xml:space="preserve"> </w:t>
      </w:r>
      <w:r w:rsidR="00006208" w:rsidRPr="00006208">
        <w:rPr>
          <w:rFonts w:ascii="Times New Roman" w:hAnsi="Times New Roman" w:cs="Times New Roman"/>
          <w:sz w:val="24"/>
          <w:szCs w:val="24"/>
        </w:rPr>
        <w:t>Настя )</w:t>
      </w:r>
      <w:r>
        <w:rPr>
          <w:rFonts w:ascii="Times New Roman" w:hAnsi="Times New Roman" w:cs="Times New Roman"/>
          <w:sz w:val="24"/>
          <w:szCs w:val="24"/>
        </w:rPr>
        <w:t xml:space="preserve"> и получил приглашение на Новогоднюю елку  в г. Ярославль.</w:t>
      </w:r>
      <w:bookmarkStart w:id="0" w:name="_GoBack"/>
      <w:bookmarkEnd w:id="0"/>
    </w:p>
    <w:p w:rsidR="007704E1" w:rsidRPr="00AD0D87" w:rsidRDefault="006B1540" w:rsidP="006B154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4AE5" w:rsidRPr="00744AE5">
        <w:rPr>
          <w:rFonts w:ascii="Times New Roman" w:hAnsi="Times New Roman" w:cs="Times New Roman"/>
          <w:sz w:val="24"/>
          <w:szCs w:val="24"/>
        </w:rPr>
        <w:t>По результатам диагностики учителя-логопеда выявлены дети, нуждающ</w:t>
      </w:r>
      <w:r w:rsidR="00ED18B6">
        <w:rPr>
          <w:rFonts w:ascii="Times New Roman" w:hAnsi="Times New Roman" w:cs="Times New Roman"/>
          <w:sz w:val="24"/>
          <w:szCs w:val="24"/>
        </w:rPr>
        <w:t>иеся в коррекции речи из младших групп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AE5" w:rsidRPr="00744A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18B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44AE5" w:rsidRPr="00744AE5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); </w:t>
      </w:r>
      <w:r w:rsidR="00ED18B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44AE5" w:rsidRPr="00744AE5">
        <w:rPr>
          <w:rFonts w:ascii="Times New Roman" w:hAnsi="Times New Roman" w:cs="Times New Roman"/>
          <w:sz w:val="24"/>
          <w:szCs w:val="24"/>
          <w:u w:val="single"/>
        </w:rPr>
        <w:t xml:space="preserve"> ребёнок из средней группы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 и дети группы риска с низким уровнем речевого разв</w:t>
      </w:r>
      <w:r w:rsidR="00ED18B6">
        <w:rPr>
          <w:rFonts w:ascii="Times New Roman" w:hAnsi="Times New Roman" w:cs="Times New Roman"/>
          <w:sz w:val="24"/>
          <w:szCs w:val="24"/>
        </w:rPr>
        <w:t>ития</w:t>
      </w:r>
      <w:r w:rsidR="007053C4">
        <w:rPr>
          <w:rFonts w:ascii="Times New Roman" w:hAnsi="Times New Roman" w:cs="Times New Roman"/>
          <w:sz w:val="24"/>
          <w:szCs w:val="24"/>
        </w:rPr>
        <w:t>. С</w:t>
      </w:r>
      <w:r w:rsidR="00744AE5" w:rsidRPr="00744AE5">
        <w:rPr>
          <w:rFonts w:ascii="Times New Roman" w:hAnsi="Times New Roman" w:cs="Times New Roman"/>
          <w:sz w:val="24"/>
          <w:szCs w:val="24"/>
        </w:rPr>
        <w:t xml:space="preserve"> родителями проведены консультации и получено согласие на прохождение </w:t>
      </w:r>
      <w:r w:rsidR="00ED18B6">
        <w:rPr>
          <w:rFonts w:ascii="Times New Roman" w:hAnsi="Times New Roman" w:cs="Times New Roman"/>
          <w:sz w:val="24"/>
          <w:szCs w:val="24"/>
        </w:rPr>
        <w:t>Ц</w:t>
      </w:r>
      <w:r w:rsidR="00744AE5" w:rsidRPr="00744AE5">
        <w:rPr>
          <w:rFonts w:ascii="Times New Roman" w:hAnsi="Times New Roman" w:cs="Times New Roman"/>
          <w:sz w:val="24"/>
          <w:szCs w:val="24"/>
        </w:rPr>
        <w:t>ПМПК, необходимо провести консультации и с родителями детей группы риска.</w:t>
      </w:r>
    </w:p>
    <w:p w:rsidR="007704E1" w:rsidRPr="007053C4" w:rsidRDefault="007704E1" w:rsidP="006B1540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053C4">
        <w:rPr>
          <w:rFonts w:ascii="Times New Roman" w:hAnsi="Times New Roman" w:cs="Times New Roman"/>
          <w:sz w:val="24"/>
          <w:szCs w:val="24"/>
        </w:rPr>
        <w:t xml:space="preserve">      В течение года в учреждении проводи</w:t>
      </w:r>
      <w:r w:rsidR="00ED18B6">
        <w:rPr>
          <w:rFonts w:ascii="Times New Roman" w:hAnsi="Times New Roman" w:cs="Times New Roman"/>
          <w:sz w:val="24"/>
          <w:szCs w:val="24"/>
        </w:rPr>
        <w:t>лись заседания психолого-педагогического консилиума (</w:t>
      </w:r>
      <w:proofErr w:type="spellStart"/>
      <w:r w:rsidR="00ED18B6">
        <w:rPr>
          <w:rFonts w:ascii="Times New Roman" w:hAnsi="Times New Roman" w:cs="Times New Roman"/>
          <w:sz w:val="24"/>
          <w:szCs w:val="24"/>
        </w:rPr>
        <w:t>П</w:t>
      </w:r>
      <w:r w:rsidRPr="007053C4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), в который входят воспитатели,  специалисты ДОУ и медицинская 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сестра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и </w:t>
      </w:r>
      <w:r w:rsidR="00ED18B6">
        <w:rPr>
          <w:rFonts w:ascii="Times New Roman" w:hAnsi="Times New Roman" w:cs="Times New Roman"/>
          <w:sz w:val="24"/>
          <w:szCs w:val="24"/>
        </w:rPr>
        <w:t>старший воспитатель. Проведено 6</w:t>
      </w:r>
      <w:r w:rsidRPr="007053C4">
        <w:rPr>
          <w:rFonts w:ascii="Times New Roman" w:hAnsi="Times New Roman" w:cs="Times New Roman"/>
          <w:sz w:val="24"/>
          <w:szCs w:val="24"/>
        </w:rPr>
        <w:t xml:space="preserve"> заседаний. </w:t>
      </w:r>
    </w:p>
    <w:p w:rsidR="007053C4" w:rsidRDefault="007704E1" w:rsidP="007053C4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053C4">
        <w:rPr>
          <w:rFonts w:ascii="Times New Roman" w:hAnsi="Times New Roman" w:cs="Times New Roman"/>
          <w:sz w:val="24"/>
          <w:szCs w:val="24"/>
        </w:rPr>
        <w:t xml:space="preserve">     С начала учебного года для детей с ОВЗ проводилась дополнительно образовательная деятельность  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53C4" w:rsidRPr="007053C4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proofErr w:type="gramStart"/>
      <w:r w:rsidR="007053C4" w:rsidRPr="007053C4">
        <w:rPr>
          <w:rFonts w:ascii="Times New Roman" w:hAnsi="Times New Roman" w:cs="Times New Roman"/>
          <w:sz w:val="24"/>
          <w:szCs w:val="24"/>
        </w:rPr>
        <w:t xml:space="preserve"> </w:t>
      </w:r>
      <w:r w:rsidRPr="00705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</w:t>
      </w:r>
      <w:r w:rsidR="00D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3C4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Дети с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 большим удовольствием выполняли</w:t>
      </w:r>
      <w:r w:rsidRPr="007053C4">
        <w:rPr>
          <w:rFonts w:ascii="Times New Roman" w:hAnsi="Times New Roman" w:cs="Times New Roman"/>
          <w:sz w:val="24"/>
          <w:szCs w:val="24"/>
        </w:rPr>
        <w:t xml:space="preserve"> дыхательные и оздоровительные упражнения, игр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овой массаж и </w:t>
      </w:r>
      <w:proofErr w:type="spellStart"/>
      <w:r w:rsidR="007053C4" w:rsidRPr="007053C4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7053C4" w:rsidRPr="007053C4">
        <w:rPr>
          <w:rFonts w:ascii="Times New Roman" w:hAnsi="Times New Roman" w:cs="Times New Roman"/>
          <w:sz w:val="24"/>
          <w:szCs w:val="24"/>
        </w:rPr>
        <w:t>, играли</w:t>
      </w:r>
      <w:r w:rsidRPr="007053C4">
        <w:rPr>
          <w:rFonts w:ascii="Times New Roman" w:hAnsi="Times New Roman" w:cs="Times New Roman"/>
          <w:sz w:val="24"/>
          <w:szCs w:val="24"/>
        </w:rPr>
        <w:t xml:space="preserve"> в речевые и пальчи</w:t>
      </w:r>
      <w:r w:rsidR="007053C4" w:rsidRPr="007053C4">
        <w:rPr>
          <w:rFonts w:ascii="Times New Roman" w:hAnsi="Times New Roman" w:cs="Times New Roman"/>
          <w:sz w:val="24"/>
          <w:szCs w:val="24"/>
        </w:rPr>
        <w:t xml:space="preserve">ковые игры. </w:t>
      </w:r>
      <w:proofErr w:type="spellStart"/>
      <w:r w:rsidRPr="007053C4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053C4">
        <w:rPr>
          <w:rFonts w:ascii="Times New Roman" w:hAnsi="Times New Roman" w:cs="Times New Roman"/>
          <w:sz w:val="24"/>
          <w:szCs w:val="24"/>
        </w:rPr>
        <w:t xml:space="preserve"> занятия проводились с детьми 1  раз  в неделю длительностью 15-25 минут учителем-логопедом (совместно с муз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уководителем), с детьми </w:t>
      </w:r>
      <w:r w:rsidR="007053C4" w:rsidRPr="007053C4">
        <w:rPr>
          <w:rFonts w:ascii="Times New Roman" w:hAnsi="Times New Roman" w:cs="Times New Roman"/>
          <w:sz w:val="24"/>
          <w:szCs w:val="24"/>
        </w:rPr>
        <w:t>4-7</w:t>
      </w:r>
      <w:r w:rsidRPr="007053C4">
        <w:rPr>
          <w:rFonts w:ascii="Times New Roman" w:hAnsi="Times New Roman" w:cs="Times New Roman"/>
          <w:sz w:val="24"/>
          <w:szCs w:val="24"/>
        </w:rPr>
        <w:t xml:space="preserve"> лет групп комбинированной н</w:t>
      </w:r>
      <w:r w:rsidR="007053C4" w:rsidRPr="007053C4">
        <w:rPr>
          <w:rFonts w:ascii="Times New Roman" w:hAnsi="Times New Roman" w:cs="Times New Roman"/>
          <w:sz w:val="24"/>
          <w:szCs w:val="24"/>
        </w:rPr>
        <w:t>аправленности.</w:t>
      </w:r>
    </w:p>
    <w:p w:rsidR="007704E1" w:rsidRPr="007053C4" w:rsidRDefault="00D1512F" w:rsidP="00AD0D8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04E1" w:rsidRPr="007053C4">
        <w:rPr>
          <w:rFonts w:ascii="Times New Roman" w:hAnsi="Times New Roman" w:cs="Times New Roman"/>
          <w:sz w:val="24"/>
          <w:szCs w:val="24"/>
        </w:rPr>
        <w:t>Работа педагога-психолога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на прогулках, во время занятий. В работе с детьми использовались методы игровой деятельности, тактильный контакт, музыкотерапия.</w:t>
      </w:r>
    </w:p>
    <w:p w:rsidR="007502F0" w:rsidRDefault="007704E1" w:rsidP="007502F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3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053C4">
        <w:rPr>
          <w:rFonts w:ascii="Times New Roman" w:eastAsia="Calibri" w:hAnsi="Times New Roman" w:cs="Times New Roman"/>
          <w:sz w:val="24"/>
          <w:szCs w:val="24"/>
        </w:rPr>
        <w:t>За прошедший период проводилась  групповая и индивидуальная развивающая работа с воспитанниками  с ОВЗ, направленная  на развитие необходимых качеств для более успешной подготовки к обучению в школе, самоутверждения и самореализации, преодолении трудностей в когнитивной, эмоционально – поведенческой и коммуникативной сферах, работа со страхами и внутренними  переживаниями  у детей.</w:t>
      </w:r>
      <w:proofErr w:type="gramEnd"/>
      <w:r w:rsidRPr="00705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53C4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7053C4">
        <w:rPr>
          <w:rFonts w:ascii="Times New Roman" w:eastAsia="Calibri" w:hAnsi="Times New Roman" w:cs="Times New Roman"/>
          <w:sz w:val="24"/>
          <w:szCs w:val="24"/>
        </w:rPr>
        <w:t xml:space="preserve"> – развивающая работа по преодолению страхов и внутренних переживаний  проводилась преимущественно в индивидуальном режиме. </w:t>
      </w:r>
      <w:r w:rsidR="00D151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053C4">
        <w:rPr>
          <w:rFonts w:ascii="Times New Roman" w:eastAsia="Calibri" w:hAnsi="Times New Roman" w:cs="Times New Roman"/>
          <w:sz w:val="24"/>
          <w:szCs w:val="24"/>
        </w:rPr>
        <w:t>Все занятия проводились согласно перспективному планированию педагога – психолога.</w:t>
      </w:r>
    </w:p>
    <w:p w:rsidR="007502F0" w:rsidRPr="00D1512F" w:rsidRDefault="007502F0" w:rsidP="00D1512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2F0">
        <w:rPr>
          <w:rFonts w:ascii="Times New Roman" w:eastAsia="Calibri" w:hAnsi="Times New Roman" w:cs="Times New Roman"/>
          <w:sz w:val="24"/>
          <w:szCs w:val="24"/>
        </w:rPr>
        <w:t xml:space="preserve">Проводилась большая работа с родителями. </w:t>
      </w:r>
      <w:r w:rsidRPr="007502F0">
        <w:rPr>
          <w:rFonts w:ascii="Times New Roman" w:hAnsi="Times New Roman" w:cs="Times New Roman"/>
          <w:sz w:val="24"/>
          <w:szCs w:val="24"/>
        </w:rPr>
        <w:t>Для родител</w:t>
      </w:r>
      <w:r w:rsidR="00ED18B6">
        <w:rPr>
          <w:rFonts w:ascii="Times New Roman" w:hAnsi="Times New Roman" w:cs="Times New Roman"/>
          <w:sz w:val="24"/>
          <w:szCs w:val="24"/>
        </w:rPr>
        <w:t>ей детей с ОВЗ</w:t>
      </w:r>
      <w:r w:rsidRPr="007502F0">
        <w:rPr>
          <w:rFonts w:ascii="Times New Roman" w:hAnsi="Times New Roman" w:cs="Times New Roman"/>
          <w:sz w:val="24"/>
          <w:szCs w:val="24"/>
        </w:rPr>
        <w:t xml:space="preserve"> проведены индивидуальные консультации </w:t>
      </w:r>
      <w:r w:rsidR="00ED18B6">
        <w:rPr>
          <w:rFonts w:ascii="Times New Roman" w:hAnsi="Times New Roman" w:cs="Times New Roman"/>
          <w:sz w:val="24"/>
          <w:szCs w:val="24"/>
        </w:rPr>
        <w:t xml:space="preserve"> и мастер-классы </w:t>
      </w:r>
      <w:r w:rsidRPr="007502F0">
        <w:rPr>
          <w:rFonts w:ascii="Times New Roman" w:hAnsi="Times New Roman" w:cs="Times New Roman"/>
          <w:sz w:val="24"/>
          <w:szCs w:val="24"/>
        </w:rPr>
        <w:t>по вопросам речевого развития детей.</w:t>
      </w:r>
    </w:p>
    <w:p w:rsidR="007704E1" w:rsidRPr="007053C4" w:rsidRDefault="007704E1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3C4">
        <w:rPr>
          <w:rFonts w:ascii="Times New Roman" w:hAnsi="Times New Roman" w:cs="Times New Roman"/>
          <w:sz w:val="24"/>
          <w:szCs w:val="24"/>
        </w:rPr>
        <w:t xml:space="preserve">     Таким образом, коррекционная работа в </w:t>
      </w:r>
      <w:proofErr w:type="gramStart"/>
      <w:r w:rsidRPr="007053C4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7053C4">
        <w:rPr>
          <w:rFonts w:ascii="Times New Roman" w:hAnsi="Times New Roman" w:cs="Times New Roman"/>
          <w:sz w:val="24"/>
          <w:szCs w:val="24"/>
        </w:rPr>
        <w:t xml:space="preserve"> ДОУ направлена на достижение каждым ребёнком максимально возможного уровня личностного развития, образования, жизненной компетенции, интеграции в</w:t>
      </w:r>
      <w:r w:rsidR="00D1512F">
        <w:rPr>
          <w:rFonts w:ascii="Times New Roman" w:hAnsi="Times New Roman" w:cs="Times New Roman"/>
          <w:sz w:val="24"/>
          <w:szCs w:val="24"/>
        </w:rPr>
        <w:t xml:space="preserve"> социум. Г</w:t>
      </w:r>
      <w:r w:rsidRPr="007053C4">
        <w:rPr>
          <w:rFonts w:ascii="Times New Roman" w:hAnsi="Times New Roman" w:cs="Times New Roman"/>
          <w:sz w:val="24"/>
          <w:szCs w:val="24"/>
        </w:rPr>
        <w:t>одовой план и все поставленные задачи коррекционно-развивающей работы на учебный год выполнены.</w:t>
      </w:r>
    </w:p>
    <w:p w:rsidR="007704E1" w:rsidRPr="007743AC" w:rsidRDefault="007704E1" w:rsidP="007704E1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2D6DD5" w:rsidRDefault="007704E1" w:rsidP="007704E1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2D6DD5" w:rsidRDefault="007704E1" w:rsidP="00AD0D87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D5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7704E1" w:rsidRPr="00AD0D87" w:rsidRDefault="00B83B22" w:rsidP="007704E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04E1" w:rsidRPr="00AD0D87">
        <w:rPr>
          <w:rFonts w:ascii="Times New Roman" w:hAnsi="Times New Roman" w:cs="Times New Roman"/>
          <w:sz w:val="24"/>
          <w:szCs w:val="24"/>
        </w:rPr>
        <w:t>риоритетным направлением работы учреждения является «Развитие инклюзивного образования»</w:t>
      </w:r>
      <w:r w:rsidR="007704E1" w:rsidRPr="00AD0D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83B22" w:rsidRDefault="007704E1" w:rsidP="00B83B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D87">
        <w:rPr>
          <w:rFonts w:ascii="Times New Roman" w:hAnsi="Times New Roman" w:cs="Times New Roman"/>
          <w:sz w:val="24"/>
          <w:szCs w:val="24"/>
        </w:rPr>
        <w:lastRenderedPageBreak/>
        <w:t xml:space="preserve">С сентября 2017 года  </w:t>
      </w:r>
      <w:r w:rsidR="00D1512F">
        <w:rPr>
          <w:rFonts w:ascii="Times New Roman" w:hAnsi="Times New Roman" w:cs="Times New Roman"/>
          <w:sz w:val="24"/>
          <w:szCs w:val="24"/>
        </w:rPr>
        <w:t>на базе нашего учреждения работает</w:t>
      </w:r>
      <w:r w:rsidRPr="00AD0D87">
        <w:rPr>
          <w:rFonts w:ascii="Times New Roman" w:hAnsi="Times New Roman" w:cs="Times New Roman"/>
          <w:sz w:val="24"/>
          <w:szCs w:val="24"/>
        </w:rPr>
        <w:t xml:space="preserve"> Муниципальная инновационная площадка «</w:t>
      </w:r>
      <w:r w:rsidRPr="00AD0D87">
        <w:rPr>
          <w:rFonts w:ascii="Times New Roman" w:hAnsi="Times New Roman" w:cs="Times New Roman"/>
          <w:iCs/>
          <w:sz w:val="24"/>
          <w:szCs w:val="24"/>
        </w:rPr>
        <w:t xml:space="preserve">Программа развития инклюзивного образования детей с ограниченными возможностями здоровья в рамках реализации ФГОС </w:t>
      </w:r>
      <w:proofErr w:type="gramStart"/>
      <w:r w:rsidRPr="00AD0D87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AD0D87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AD0D87">
        <w:rPr>
          <w:rFonts w:ascii="Times New Roman" w:hAnsi="Times New Roman" w:cs="Times New Roman"/>
          <w:iCs/>
          <w:sz w:val="24"/>
          <w:szCs w:val="24"/>
        </w:rPr>
        <w:t>Мышкинском</w:t>
      </w:r>
      <w:proofErr w:type="spellEnd"/>
      <w:r w:rsidRPr="00AD0D87">
        <w:rPr>
          <w:rFonts w:ascii="Times New Roman" w:hAnsi="Times New Roman" w:cs="Times New Roman"/>
          <w:iCs/>
          <w:sz w:val="24"/>
          <w:szCs w:val="24"/>
        </w:rPr>
        <w:t xml:space="preserve"> МР».</w:t>
      </w:r>
      <w:r w:rsidRPr="00AD0D87">
        <w:rPr>
          <w:rFonts w:ascii="Times New Roman" w:hAnsi="Times New Roman" w:cs="Times New Roman"/>
          <w:sz w:val="24"/>
          <w:szCs w:val="24"/>
        </w:rPr>
        <w:t xml:space="preserve"> </w:t>
      </w:r>
      <w:r w:rsidR="00ED18B6">
        <w:rPr>
          <w:rFonts w:ascii="Times New Roman" w:hAnsi="Times New Roman" w:cs="Times New Roman"/>
          <w:sz w:val="24"/>
          <w:szCs w:val="24"/>
        </w:rPr>
        <w:t xml:space="preserve">  Проведено  2</w:t>
      </w:r>
      <w:r w:rsidR="00AD0D87" w:rsidRPr="00AD0D87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:rsidR="00B83B22" w:rsidRDefault="00B83B22" w:rsidP="00B83B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ноябре 2019 года ( по Приказу ДОУ, по согласованию с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и Департаментом образования ЯО) была создана Служба Ранней Помощи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сопровождения детей раннего возраста, имеющих различные несовершенств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задержку) развития, в течение года логопедическим сопровождением было охвачено 3 ребёнка, посещающих МДОУ «Росинка» и 2 ребёнка, не посещающих ДОУ. В течение года проводились консультации для родителей и занятия с детьми раннего возраста.</w:t>
      </w:r>
    </w:p>
    <w:p w:rsidR="00B83B22" w:rsidRDefault="00B83B22" w:rsidP="00B83B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2019 года учреждение заключило договор с издательством «Русское слово»</w:t>
      </w:r>
      <w:r w:rsidR="006B1540">
        <w:rPr>
          <w:rFonts w:ascii="Times New Roman" w:hAnsi="Times New Roman" w:cs="Times New Roman"/>
          <w:sz w:val="24"/>
          <w:szCs w:val="24"/>
        </w:rPr>
        <w:t xml:space="preserve"> и стало </w:t>
      </w:r>
      <w:proofErr w:type="spellStart"/>
      <w:r w:rsidR="006B1540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="006B1540">
        <w:rPr>
          <w:rFonts w:ascii="Times New Roman" w:hAnsi="Times New Roman" w:cs="Times New Roman"/>
          <w:sz w:val="24"/>
          <w:szCs w:val="24"/>
        </w:rPr>
        <w:t xml:space="preserve"> площадкой по апро</w:t>
      </w:r>
      <w:r>
        <w:rPr>
          <w:rFonts w:ascii="Times New Roman" w:hAnsi="Times New Roman" w:cs="Times New Roman"/>
          <w:sz w:val="24"/>
          <w:szCs w:val="24"/>
        </w:rPr>
        <w:t>бации программы «Первые шаги» для детей раннего возраста. Закуплена необходимая методическая литература.</w:t>
      </w:r>
    </w:p>
    <w:p w:rsidR="00AD0D87" w:rsidRDefault="00AD0D87" w:rsidP="007704E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06C9" w:rsidRDefault="001A06C9" w:rsidP="007704E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D87" w:rsidRPr="00AD0D87" w:rsidRDefault="00AD0D87" w:rsidP="007704E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AD0D87" w:rsidRDefault="007704E1" w:rsidP="00D1512F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D87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7704E1" w:rsidRPr="00237060" w:rsidRDefault="007704E1" w:rsidP="007704E1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В прошедшем учебном году в рамках дополнительного образования  работали кружки</w:t>
      </w:r>
      <w:r w:rsidR="00237060">
        <w:rPr>
          <w:rFonts w:ascii="Times New Roman" w:hAnsi="Times New Roman" w:cs="Times New Roman"/>
          <w:sz w:val="24"/>
          <w:szCs w:val="24"/>
        </w:rPr>
        <w:t xml:space="preserve"> для воспитанников 5-7 лет</w:t>
      </w:r>
      <w:r w:rsidRPr="00237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4E1" w:rsidRPr="00237060" w:rsidRDefault="00AD0D87" w:rsidP="007704E1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«Музыкальный теремок» - художественно-эстетической направленности</w:t>
      </w:r>
    </w:p>
    <w:p w:rsidR="007704E1" w:rsidRDefault="007704E1" w:rsidP="007704E1">
      <w:pPr>
        <w:pStyle w:val="a3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«Ри</w:t>
      </w:r>
      <w:r w:rsidR="00237060" w:rsidRPr="00237060">
        <w:rPr>
          <w:rFonts w:ascii="Times New Roman" w:hAnsi="Times New Roman" w:cs="Times New Roman"/>
          <w:sz w:val="24"/>
          <w:szCs w:val="24"/>
        </w:rPr>
        <w:t>тмика увлекательная» - физкультурно-оздоровительно</w:t>
      </w:r>
      <w:r w:rsidRPr="00237060">
        <w:rPr>
          <w:rFonts w:ascii="Times New Roman" w:hAnsi="Times New Roman" w:cs="Times New Roman"/>
          <w:sz w:val="24"/>
          <w:szCs w:val="24"/>
        </w:rPr>
        <w:t>й</w:t>
      </w:r>
      <w:r w:rsidR="00237060" w:rsidRPr="00237060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237060" w:rsidRDefault="00237060" w:rsidP="0023706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7060">
        <w:rPr>
          <w:rFonts w:ascii="Times New Roman" w:hAnsi="Times New Roman" w:cs="Times New Roman"/>
          <w:sz w:val="24"/>
          <w:szCs w:val="24"/>
        </w:rPr>
        <w:t>Кружки посещало 25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Эти программы вошли в реестр программ по Ярославской области и сертифицированы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течение учебного года оформлено </w:t>
      </w:r>
      <w:r w:rsidRPr="00D401B9">
        <w:rPr>
          <w:rFonts w:ascii="Times New Roman" w:hAnsi="Times New Roman" w:cs="Times New Roman"/>
          <w:color w:val="FF0000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сертификата на дополнительное образование.</w:t>
      </w:r>
    </w:p>
    <w:p w:rsidR="00237060" w:rsidRPr="00237060" w:rsidRDefault="00237060" w:rsidP="0023706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воспитанников 3-4 лет проводился кружок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D401B9">
        <w:rPr>
          <w:rFonts w:ascii="Times New Roman" w:hAnsi="Times New Roman" w:cs="Times New Roman"/>
          <w:sz w:val="24"/>
          <w:szCs w:val="24"/>
        </w:rPr>
        <w:t>правленности «Мы исследователи», для воспитанников подготовительной группы кружок «</w:t>
      </w:r>
      <w:proofErr w:type="spellStart"/>
      <w:r w:rsidR="00D401B9">
        <w:rPr>
          <w:rFonts w:ascii="Times New Roman" w:hAnsi="Times New Roman" w:cs="Times New Roman"/>
          <w:sz w:val="24"/>
          <w:szCs w:val="24"/>
        </w:rPr>
        <w:t>Шахтматы</w:t>
      </w:r>
      <w:proofErr w:type="spellEnd"/>
      <w:r w:rsidR="00D401B9">
        <w:rPr>
          <w:rFonts w:ascii="Times New Roman" w:hAnsi="Times New Roman" w:cs="Times New Roman"/>
          <w:sz w:val="24"/>
          <w:szCs w:val="24"/>
        </w:rPr>
        <w:t>».</w:t>
      </w:r>
    </w:p>
    <w:p w:rsidR="007704E1" w:rsidRDefault="007704E1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7060" w:rsidRPr="007743AC" w:rsidRDefault="00237060" w:rsidP="007704E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237060" w:rsidRDefault="007704E1" w:rsidP="00237060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60">
        <w:rPr>
          <w:rFonts w:ascii="Times New Roman" w:hAnsi="Times New Roman" w:cs="Times New Roman"/>
          <w:b/>
          <w:sz w:val="24"/>
          <w:szCs w:val="24"/>
        </w:rPr>
        <w:t>Группа кратковременного пребывания</w:t>
      </w:r>
    </w:p>
    <w:p w:rsidR="00F204DC" w:rsidRPr="006835F1" w:rsidRDefault="007704E1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7743AC">
        <w:rPr>
          <w:color w:val="FF0000"/>
        </w:rPr>
        <w:t xml:space="preserve">    </w:t>
      </w:r>
      <w:r w:rsidR="00F204DC" w:rsidRPr="006835F1">
        <w:rPr>
          <w:rFonts w:ascii="Times New Roman" w:hAnsi="Times New Roman" w:cs="Times New Roman"/>
          <w:sz w:val="24"/>
          <w:szCs w:val="28"/>
        </w:rPr>
        <w:t xml:space="preserve">   В учебном году в период с 1</w:t>
      </w:r>
      <w:r w:rsidR="004907A7">
        <w:rPr>
          <w:rFonts w:ascii="Times New Roman" w:hAnsi="Times New Roman" w:cs="Times New Roman"/>
          <w:sz w:val="24"/>
          <w:szCs w:val="28"/>
        </w:rPr>
        <w:t xml:space="preserve"> октября 2018г. по март 2020 г.</w:t>
      </w:r>
      <w:r w:rsidR="00F204DC" w:rsidRPr="006835F1">
        <w:rPr>
          <w:rFonts w:ascii="Times New Roman" w:hAnsi="Times New Roman" w:cs="Times New Roman"/>
          <w:sz w:val="24"/>
          <w:szCs w:val="28"/>
        </w:rPr>
        <w:t xml:space="preserve"> функционировала группа кратковременного пре</w:t>
      </w:r>
      <w:r w:rsidR="004907A7">
        <w:rPr>
          <w:rFonts w:ascii="Times New Roman" w:hAnsi="Times New Roman" w:cs="Times New Roman"/>
          <w:sz w:val="24"/>
          <w:szCs w:val="28"/>
        </w:rPr>
        <w:t>бывания  « Вместе с мамой». Группу посещало 6 воспитанников</w:t>
      </w:r>
      <w:r w:rsidR="00F204DC">
        <w:rPr>
          <w:rFonts w:ascii="Times New Roman" w:hAnsi="Times New Roman" w:cs="Times New Roman"/>
          <w:sz w:val="24"/>
          <w:szCs w:val="28"/>
        </w:rPr>
        <w:t xml:space="preserve">. Возраст детей от 1.2 до 2.7 </w:t>
      </w:r>
      <w:r w:rsidR="004907A7">
        <w:rPr>
          <w:rFonts w:ascii="Times New Roman" w:hAnsi="Times New Roman" w:cs="Times New Roman"/>
          <w:sz w:val="24"/>
          <w:szCs w:val="28"/>
        </w:rPr>
        <w:t>лет</w:t>
      </w:r>
      <w:r w:rsidR="00F204DC">
        <w:rPr>
          <w:rFonts w:ascii="Times New Roman" w:hAnsi="Times New Roman" w:cs="Times New Roman"/>
          <w:sz w:val="24"/>
          <w:szCs w:val="28"/>
        </w:rPr>
        <w:t>.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>Группа работала с целью обеспечения ранней социализации детей и адаптации их поступления в ДОУ, содействия семьям в физическом, психическом и личностном развитии ребёнка раннего возраста.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 xml:space="preserve">   Дети и родители посещали группу 2 раза в неделю. С детьми систематически проводилась</w:t>
      </w:r>
      <w:r w:rsidRPr="006835F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835F1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 в соответствии с тематическим планированием. Через игры – занятия происходило познавательное, художественно – эстетическое, физическое, музыкальное развитие детей раннего возраста.  На протяжении  всего учебного года в группе велась работа по развитию и обогащению сенсорного опыта, развитию речи, мелкой моторики, двигательной активности детей. 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 xml:space="preserve">   На занятиях педагоги знакомили детей в игровой форме  через художественное слово, подвижные игры с окружающим миром,  развивали  первоначальные умения и навыки  в рисовании, лепке, аппликации.</w:t>
      </w:r>
      <w:r w:rsidR="00D1512F">
        <w:rPr>
          <w:rFonts w:ascii="Times New Roman" w:hAnsi="Times New Roman" w:cs="Times New Roman"/>
          <w:sz w:val="24"/>
          <w:szCs w:val="28"/>
        </w:rPr>
        <w:t xml:space="preserve"> </w:t>
      </w:r>
      <w:r w:rsidRPr="006835F1">
        <w:rPr>
          <w:rFonts w:ascii="Times New Roman" w:hAnsi="Times New Roman" w:cs="Times New Roman"/>
          <w:sz w:val="24"/>
          <w:szCs w:val="28"/>
        </w:rPr>
        <w:t>Во время свободной деятельности дети приобрели навыки общения с педагогами и другими детьми.</w:t>
      </w:r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Для детей и родителей в течение года проводились</w:t>
      </w:r>
      <w:r w:rsidR="00AD1DA7">
        <w:rPr>
          <w:rFonts w:ascii="Times New Roman" w:hAnsi="Times New Roman" w:cs="Times New Roman"/>
          <w:sz w:val="24"/>
          <w:szCs w:val="28"/>
        </w:rPr>
        <w:t xml:space="preserve"> праздники</w:t>
      </w:r>
      <w:proofErr w:type="gramStart"/>
      <w:r w:rsidR="00F204DC" w:rsidRPr="006835F1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Большое внимание уделялось и вопросам физического развития детей.  Инструктор по физическому воспитанию  на  занятиях   использовала   спортивное  оборудование для развития опорно-двигательного аппарата; дыхательные  упражнения  для оздоровления организма; подвижные игры для развития двигательной активности детей раннего возраста.</w:t>
      </w:r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Музыкальный руководитель на каждом занятии использовал  персонажа,  разучивал с детьми и родителями простые песенки,  танцы,   проводил игры с этими персонажами.</w:t>
      </w:r>
    </w:p>
    <w:p w:rsidR="00F204DC" w:rsidRPr="006835F1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204DC" w:rsidRPr="006835F1">
        <w:rPr>
          <w:rFonts w:ascii="Times New Roman" w:hAnsi="Times New Roman" w:cs="Times New Roman"/>
          <w:sz w:val="24"/>
          <w:szCs w:val="28"/>
        </w:rPr>
        <w:t>Учитель – логопед играл в логопедические игры с использованием ИКТ.</w:t>
      </w:r>
    </w:p>
    <w:p w:rsidR="001A06C9" w:rsidRDefault="00816BE6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204DC" w:rsidRPr="006835F1">
        <w:rPr>
          <w:rFonts w:ascii="Times New Roman" w:hAnsi="Times New Roman" w:cs="Times New Roman"/>
          <w:sz w:val="24"/>
          <w:szCs w:val="28"/>
        </w:rPr>
        <w:t>Для родителей в течение года проводились консультации, которые проводили не только воспитатели группы, но и  инструктор по физической культуре, музыкальный руководитель, логопед и даже медсестра. Педагоги старались ответить на все  интересующие  родителей  вопросы в индивидуальных беседах.</w:t>
      </w:r>
    </w:p>
    <w:p w:rsidR="00F204DC" w:rsidRPr="006835F1" w:rsidRDefault="00F204DC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835F1">
        <w:rPr>
          <w:rFonts w:ascii="Times New Roman" w:hAnsi="Times New Roman" w:cs="Times New Roman"/>
          <w:sz w:val="24"/>
          <w:szCs w:val="28"/>
        </w:rPr>
        <w:t xml:space="preserve"> </w:t>
      </w:r>
      <w:r w:rsidR="00816BE6">
        <w:rPr>
          <w:rFonts w:ascii="Times New Roman" w:hAnsi="Times New Roman" w:cs="Times New Roman"/>
          <w:sz w:val="24"/>
          <w:szCs w:val="28"/>
        </w:rPr>
        <w:t xml:space="preserve">   </w:t>
      </w:r>
      <w:r w:rsidRPr="006835F1">
        <w:rPr>
          <w:rFonts w:ascii="Times New Roman" w:hAnsi="Times New Roman" w:cs="Times New Roman"/>
          <w:sz w:val="24"/>
          <w:szCs w:val="28"/>
        </w:rPr>
        <w:t>В результате работы ГКП педагоги установили партнёрские отношения с родителями детей, посещающих группу. Родители стали более компетентны в вопросах воспитания и развития  детей раннего возраста.  Дети стали более доверчивы  к педагогам, общительнее к другим детям, стали проявлять самостоятельность в игровой деятельности.</w:t>
      </w:r>
    </w:p>
    <w:p w:rsidR="00A02254" w:rsidRPr="00A02254" w:rsidRDefault="00A02254" w:rsidP="00816B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7704E1" w:rsidRPr="00A02254" w:rsidRDefault="007704E1" w:rsidP="00A02254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4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D91C79" w:rsidRDefault="007704E1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 xml:space="preserve">     Работа  с родителями является также одним из приоритетных направлений работы учреждения.  С родителями  проводились </w:t>
      </w:r>
      <w:r w:rsidR="00A02254" w:rsidRPr="00D91C79">
        <w:rPr>
          <w:rFonts w:ascii="Times New Roman" w:hAnsi="Times New Roman" w:cs="Times New Roman"/>
          <w:sz w:val="24"/>
          <w:szCs w:val="24"/>
        </w:rPr>
        <w:t xml:space="preserve"> родительские собрания</w:t>
      </w:r>
      <w:r w:rsidRPr="00D91C79">
        <w:rPr>
          <w:rFonts w:ascii="Times New Roman" w:hAnsi="Times New Roman" w:cs="Times New Roman"/>
          <w:sz w:val="24"/>
          <w:szCs w:val="24"/>
        </w:rPr>
        <w:t>, консультации, изготавливались буклет</w:t>
      </w:r>
      <w:r w:rsidR="00A02254" w:rsidRPr="00D91C79">
        <w:rPr>
          <w:rFonts w:ascii="Times New Roman" w:hAnsi="Times New Roman" w:cs="Times New Roman"/>
          <w:sz w:val="24"/>
          <w:szCs w:val="24"/>
        </w:rPr>
        <w:t>ы, памятки.</w:t>
      </w:r>
      <w:r w:rsidRPr="00D91C79">
        <w:rPr>
          <w:rFonts w:ascii="Times New Roman" w:hAnsi="Times New Roman" w:cs="Times New Roman"/>
          <w:sz w:val="24"/>
          <w:szCs w:val="24"/>
        </w:rPr>
        <w:t xml:space="preserve"> Родители привлекались к участию в мероприятиях, выставках, конкурсах, помогали в изготовлении пособий, в оформлении групповых и приёмных.  </w:t>
      </w:r>
    </w:p>
    <w:p w:rsidR="007502F0" w:rsidRDefault="007704E1" w:rsidP="002C13C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91C79">
        <w:rPr>
          <w:rFonts w:ascii="Times New Roman" w:hAnsi="Times New Roman" w:cs="Times New Roman"/>
          <w:sz w:val="24"/>
          <w:szCs w:val="24"/>
        </w:rPr>
        <w:t xml:space="preserve">  </w:t>
      </w:r>
      <w:r w:rsidR="00AD1DA7">
        <w:rPr>
          <w:rFonts w:ascii="Times New Roman" w:hAnsi="Times New Roman" w:cs="Times New Roman"/>
          <w:sz w:val="24"/>
          <w:szCs w:val="24"/>
        </w:rPr>
        <w:t>Педагоги МДОУ стараются искать новые формы взаимодействия с родителями, в каждой группе были созданы родительс</w:t>
      </w:r>
      <w:r w:rsidR="002C13CA">
        <w:rPr>
          <w:rFonts w:ascii="Times New Roman" w:hAnsi="Times New Roman" w:cs="Times New Roman"/>
          <w:sz w:val="24"/>
          <w:szCs w:val="24"/>
        </w:rPr>
        <w:t>кие клубы или семейные гостиные:</w:t>
      </w:r>
      <w:r w:rsidRPr="00D91C79">
        <w:rPr>
          <w:rFonts w:ascii="Times New Roman" w:hAnsi="Times New Roman" w:cs="Times New Roman"/>
          <w:sz w:val="24"/>
          <w:szCs w:val="24"/>
        </w:rPr>
        <w:t xml:space="preserve"> </w:t>
      </w:r>
      <w:r w:rsidR="002C13CA">
        <w:rPr>
          <w:rFonts w:ascii="Times New Roman" w:hAnsi="Times New Roman" w:cs="Times New Roman"/>
          <w:sz w:val="24"/>
          <w:szCs w:val="24"/>
        </w:rPr>
        <w:t>г</w:t>
      </w:r>
      <w:r w:rsidR="00AD1DA7">
        <w:rPr>
          <w:rFonts w:ascii="Times New Roman" w:hAnsi="Times New Roman" w:cs="Times New Roman"/>
          <w:sz w:val="24"/>
          <w:szCs w:val="24"/>
        </w:rPr>
        <w:t>руппа раннего возраста родительский клуб «</w:t>
      </w:r>
      <w:proofErr w:type="spellStart"/>
      <w:r w:rsidR="00AD1DA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="00AD1DA7">
        <w:rPr>
          <w:rFonts w:ascii="Times New Roman" w:hAnsi="Times New Roman" w:cs="Times New Roman"/>
          <w:sz w:val="24"/>
          <w:szCs w:val="24"/>
        </w:rPr>
        <w:t xml:space="preserve">», Группа «Пчёлки» </w:t>
      </w:r>
      <w:r w:rsidR="002C13CA">
        <w:rPr>
          <w:rFonts w:ascii="Times New Roman" w:hAnsi="Times New Roman" w:cs="Times New Roman"/>
          <w:sz w:val="24"/>
          <w:szCs w:val="24"/>
        </w:rPr>
        <w:t>творческая гостиная «Акварелька»</w:t>
      </w:r>
      <w:r w:rsidR="00AD1DA7">
        <w:rPr>
          <w:rFonts w:ascii="Times New Roman" w:hAnsi="Times New Roman" w:cs="Times New Roman"/>
          <w:sz w:val="24"/>
          <w:szCs w:val="24"/>
        </w:rPr>
        <w:t>, группа «Светлячок» семейная гостиная «Вместе весело шагать</w:t>
      </w:r>
      <w:r w:rsidR="002C13CA">
        <w:rPr>
          <w:rFonts w:ascii="Times New Roman" w:hAnsi="Times New Roman" w:cs="Times New Roman"/>
          <w:sz w:val="24"/>
          <w:szCs w:val="24"/>
        </w:rPr>
        <w:t>»</w:t>
      </w:r>
      <w:r w:rsidR="00AD1DA7">
        <w:rPr>
          <w:rFonts w:ascii="Times New Roman" w:hAnsi="Times New Roman" w:cs="Times New Roman"/>
          <w:sz w:val="24"/>
          <w:szCs w:val="24"/>
        </w:rPr>
        <w:t xml:space="preserve">, группа «Весёлые мышата </w:t>
      </w:r>
      <w:r w:rsidRPr="00D91C79">
        <w:rPr>
          <w:rFonts w:ascii="Times New Roman" w:hAnsi="Times New Roman" w:cs="Times New Roman"/>
          <w:sz w:val="24"/>
          <w:szCs w:val="24"/>
        </w:rPr>
        <w:t xml:space="preserve"> родительский клуб «Растём вместе!». </w:t>
      </w:r>
    </w:p>
    <w:p w:rsidR="00D91C79" w:rsidRDefault="007502F0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ярким событием года стал «Фестиваль семейного творчества «Радуга талант</w:t>
      </w:r>
      <w:r w:rsidR="00AD1DA7">
        <w:rPr>
          <w:rFonts w:ascii="Times New Roman" w:hAnsi="Times New Roman" w:cs="Times New Roman"/>
          <w:sz w:val="24"/>
          <w:szCs w:val="24"/>
        </w:rPr>
        <w:t>ов», в котором приняли участие 3 семьи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88" w:rsidRPr="008B6388" w:rsidRDefault="008B6388" w:rsidP="008B638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6388">
        <w:rPr>
          <w:rFonts w:ascii="Times New Roman" w:hAnsi="Times New Roman" w:cs="Times New Roman"/>
          <w:sz w:val="24"/>
          <w:szCs w:val="24"/>
        </w:rPr>
        <w:t xml:space="preserve">В конце учебного года проведено анкетирование родителей. </w:t>
      </w:r>
      <w:r w:rsidR="002C13CA">
        <w:rPr>
          <w:rFonts w:ascii="Times New Roman" w:hAnsi="Times New Roman" w:cs="Times New Roman"/>
          <w:sz w:val="24"/>
          <w:szCs w:val="24"/>
        </w:rPr>
        <w:t>Опрошено – 40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B6388" w:rsidRDefault="008B6388" w:rsidP="008B638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6388">
        <w:rPr>
          <w:rFonts w:ascii="Times New Roman" w:hAnsi="Times New Roman" w:cs="Times New Roman"/>
          <w:b/>
          <w:sz w:val="24"/>
          <w:szCs w:val="24"/>
        </w:rPr>
        <w:t>Удовлетворённо</w:t>
      </w:r>
      <w:r w:rsidR="002C13CA">
        <w:rPr>
          <w:rFonts w:ascii="Times New Roman" w:hAnsi="Times New Roman" w:cs="Times New Roman"/>
          <w:b/>
          <w:sz w:val="24"/>
          <w:szCs w:val="24"/>
        </w:rPr>
        <w:t>сть работой ДОУ  составляет – 95</w:t>
      </w:r>
      <w:r w:rsidRPr="008B6388">
        <w:rPr>
          <w:rFonts w:ascii="Times New Roman" w:hAnsi="Times New Roman" w:cs="Times New Roman"/>
          <w:b/>
          <w:sz w:val="24"/>
          <w:szCs w:val="24"/>
        </w:rPr>
        <w:t>%.</w:t>
      </w:r>
    </w:p>
    <w:p w:rsidR="002C13CA" w:rsidRDefault="002C13CA" w:rsidP="008B638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C13CA" w:rsidRPr="008B6388" w:rsidRDefault="002C13CA" w:rsidP="008B638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704E1" w:rsidRDefault="007704E1" w:rsidP="002C13CA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3CA">
        <w:rPr>
          <w:rFonts w:ascii="Times New Roman" w:hAnsi="Times New Roman" w:cs="Times New Roman"/>
          <w:b/>
          <w:sz w:val="24"/>
          <w:szCs w:val="24"/>
        </w:rPr>
        <w:t>Работа уполномоченного по защите прав участников образовательного процесса</w:t>
      </w:r>
      <w:r w:rsidRPr="002C13CA">
        <w:rPr>
          <w:rFonts w:ascii="Times New Roman" w:hAnsi="Times New Roman" w:cs="Times New Roman"/>
          <w:sz w:val="24"/>
          <w:szCs w:val="24"/>
        </w:rPr>
        <w:t>.</w:t>
      </w:r>
    </w:p>
    <w:p w:rsidR="004E4291" w:rsidRPr="00E65046" w:rsidRDefault="004E4291" w:rsidP="00E6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5046">
        <w:rPr>
          <w:rFonts w:ascii="Times New Roman" w:hAnsi="Times New Roman" w:cs="Times New Roman"/>
          <w:sz w:val="24"/>
          <w:szCs w:val="24"/>
        </w:rPr>
        <w:t xml:space="preserve">   Детский сад «Росинка» посещало 76 детей из 66 семей, 46 семей полных, 11 неполных, 9 многодетных. Одна  семья находится на учете в территориальной комиссии по делам несовершеннолетних как семья, </w:t>
      </w:r>
      <w:proofErr w:type="spellStart"/>
      <w:r w:rsidRPr="00E65046">
        <w:rPr>
          <w:rFonts w:ascii="Times New Roman" w:hAnsi="Times New Roman" w:cs="Times New Roman"/>
          <w:sz w:val="24"/>
          <w:szCs w:val="24"/>
        </w:rPr>
        <w:t>нуждающая</w:t>
      </w:r>
      <w:proofErr w:type="spellEnd"/>
      <w:r w:rsidRPr="00E65046">
        <w:rPr>
          <w:rFonts w:ascii="Times New Roman" w:hAnsi="Times New Roman" w:cs="Times New Roman"/>
          <w:sz w:val="24"/>
          <w:szCs w:val="24"/>
        </w:rPr>
        <w:t xml:space="preserve"> в государственной поддержке. </w:t>
      </w:r>
      <w:r w:rsidR="00E65046" w:rsidRPr="00E65046">
        <w:rPr>
          <w:rFonts w:ascii="Times New Roman" w:hAnsi="Times New Roman" w:cs="Times New Roman"/>
          <w:sz w:val="24"/>
          <w:szCs w:val="24"/>
          <w:lang w:eastAsia="ru-RU"/>
        </w:rPr>
        <w:t xml:space="preserve">Дата постановки на учёт  -  </w:t>
      </w:r>
      <w:r w:rsidR="00E65046" w:rsidRPr="00E65046">
        <w:rPr>
          <w:rFonts w:ascii="Times New Roman" w:hAnsi="Times New Roman" w:cs="Times New Roman"/>
          <w:b/>
          <w:sz w:val="24"/>
          <w:szCs w:val="24"/>
          <w:lang w:eastAsia="ru-RU"/>
        </w:rPr>
        <w:t>05.06.2020 года</w:t>
      </w:r>
      <w:r w:rsidR="00E6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65046" w:rsidRPr="00E65046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 - решение </w:t>
      </w:r>
      <w:r w:rsidR="00E65046" w:rsidRPr="00E65046">
        <w:rPr>
          <w:rFonts w:ascii="Times New Roman" w:eastAsia="Calibri" w:hAnsi="Times New Roman" w:cs="Times New Roman"/>
          <w:sz w:val="24"/>
          <w:szCs w:val="24"/>
        </w:rPr>
        <w:t xml:space="preserve">координационного совета по организации межведомственного взаимодействия по сопровождению семей с детьми, нуждающихся в государственной поддержке, </w:t>
      </w:r>
      <w:r w:rsidR="00E65046" w:rsidRPr="00E65046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</w:t>
      </w:r>
      <w:r w:rsidR="00E65046" w:rsidRPr="00E65046">
        <w:rPr>
          <w:rFonts w:ascii="Times New Roman" w:hAnsi="Times New Roman" w:cs="Times New Roman"/>
          <w:b/>
          <w:sz w:val="24"/>
          <w:szCs w:val="24"/>
          <w:lang w:eastAsia="ru-RU"/>
        </w:rPr>
        <w:t>от 05.06.2020 г. № 11</w:t>
      </w:r>
      <w:r w:rsidR="00E650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65046" w:rsidRPr="00E65046">
        <w:rPr>
          <w:rFonts w:ascii="Times New Roman" w:hAnsi="Times New Roman" w:cs="Times New Roman"/>
          <w:sz w:val="24"/>
          <w:szCs w:val="24"/>
          <w:lang w:eastAsia="ru-RU"/>
        </w:rPr>
        <w:t xml:space="preserve">В МДОУ составлен план работы с семьей. </w:t>
      </w:r>
      <w:proofErr w:type="gramStart"/>
      <w:r w:rsidR="00E65046" w:rsidRPr="00E65046">
        <w:rPr>
          <w:rFonts w:ascii="Times New Roman" w:hAnsi="Times New Roman" w:cs="Times New Roman"/>
          <w:sz w:val="24"/>
          <w:szCs w:val="24"/>
          <w:lang w:eastAsia="ru-RU"/>
        </w:rPr>
        <w:t xml:space="preserve">Семью </w:t>
      </w:r>
      <w:r w:rsidR="00E65046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 </w:t>
      </w:r>
      <w:r w:rsidR="00E65046" w:rsidRPr="00E65046">
        <w:rPr>
          <w:rFonts w:ascii="Times New Roman" w:hAnsi="Times New Roman" w:cs="Times New Roman"/>
          <w:sz w:val="24"/>
          <w:szCs w:val="24"/>
          <w:lang w:eastAsia="ru-RU"/>
        </w:rPr>
        <w:t>посещала комиссия детского сада, с родителем (законным представителем проводились беседы.</w:t>
      </w:r>
      <w:proofErr w:type="gramEnd"/>
    </w:p>
    <w:p w:rsidR="004E4291" w:rsidRPr="004E4291" w:rsidRDefault="00E65046" w:rsidP="006B15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работа проводилась</w:t>
      </w:r>
      <w:r w:rsidR="004E4291" w:rsidRPr="004E4291">
        <w:rPr>
          <w:rFonts w:ascii="Times New Roman" w:hAnsi="Times New Roman" w:cs="Times New Roman"/>
          <w:sz w:val="24"/>
          <w:szCs w:val="24"/>
        </w:rPr>
        <w:t xml:space="preserve"> согласно годовому плану, были проведены следующие консультации по профилактике конфликтных ситуаций и жестокому обращению с детьми: </w:t>
      </w:r>
      <w:proofErr w:type="gramStart"/>
      <w:r w:rsidR="004E4291" w:rsidRPr="004E4291">
        <w:rPr>
          <w:rFonts w:ascii="Times New Roman" w:hAnsi="Times New Roman" w:cs="Times New Roman"/>
          <w:sz w:val="24"/>
          <w:szCs w:val="24"/>
        </w:rPr>
        <w:t xml:space="preserve">«Ответственное </w:t>
      </w:r>
      <w:proofErr w:type="spellStart"/>
      <w:r w:rsidR="004E4291" w:rsidRPr="004E429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4E4291" w:rsidRPr="004E4291">
        <w:rPr>
          <w:rFonts w:ascii="Times New Roman" w:hAnsi="Times New Roman" w:cs="Times New Roman"/>
          <w:sz w:val="24"/>
          <w:szCs w:val="24"/>
        </w:rPr>
        <w:t xml:space="preserve">», «7 Правил для взрослых», «Профилактика жестокости», «Роль отца в воспитании», «Патриотизм», была проведена беседа с воспитанниками старших групп «Телефон доверия», «Патриотизм», в рамках проведения областной акции «День правовой помощи детям» (20.11.19 г.) в детском саду были запланированы и проведены мероприятия по пропаганде ответственного </w:t>
      </w:r>
      <w:proofErr w:type="spellStart"/>
      <w:r w:rsidR="004E4291" w:rsidRPr="004E4291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4E4291" w:rsidRPr="004E4291">
        <w:rPr>
          <w:rFonts w:ascii="Times New Roman" w:hAnsi="Times New Roman" w:cs="Times New Roman"/>
          <w:sz w:val="24"/>
          <w:szCs w:val="24"/>
        </w:rPr>
        <w:t>, жестокого обращения с детьми, изготовлены информационные буклеты по теме «Безопасность», «Календарь правовых дат», «Ответственное</w:t>
      </w:r>
      <w:proofErr w:type="gramEnd"/>
      <w:r w:rsidR="004E4291" w:rsidRPr="004E4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4291" w:rsidRPr="004E429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4E4291" w:rsidRPr="004E4291">
        <w:rPr>
          <w:rFonts w:ascii="Times New Roman" w:hAnsi="Times New Roman" w:cs="Times New Roman"/>
          <w:sz w:val="24"/>
          <w:szCs w:val="24"/>
        </w:rPr>
        <w:t xml:space="preserve">», Незнакомцы». </w:t>
      </w:r>
      <w:proofErr w:type="gramEnd"/>
    </w:p>
    <w:p w:rsidR="004E4291" w:rsidRPr="004E4291" w:rsidRDefault="004E4291" w:rsidP="006B15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291">
        <w:rPr>
          <w:rFonts w:ascii="Times New Roman" w:hAnsi="Times New Roman" w:cs="Times New Roman"/>
          <w:sz w:val="24"/>
          <w:szCs w:val="24"/>
        </w:rPr>
        <w:t xml:space="preserve">Было проведено родительское собрание «Ответственное </w:t>
      </w:r>
      <w:proofErr w:type="spellStart"/>
      <w:r w:rsidRPr="004E429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4E4291">
        <w:rPr>
          <w:rFonts w:ascii="Times New Roman" w:hAnsi="Times New Roman" w:cs="Times New Roman"/>
          <w:sz w:val="24"/>
          <w:szCs w:val="24"/>
        </w:rPr>
        <w:t>», «Жестокость среди детей», «Жестокое обращение с детьми». Также проводились индивидуальные беседы с воспитателями по выявлению неблагополучных семей и профилактике жестоко</w:t>
      </w:r>
      <w:r w:rsidR="00E65046">
        <w:rPr>
          <w:rFonts w:ascii="Times New Roman" w:hAnsi="Times New Roman" w:cs="Times New Roman"/>
          <w:sz w:val="24"/>
          <w:szCs w:val="24"/>
        </w:rPr>
        <w:t>го обращения с детьми. В течение</w:t>
      </w:r>
      <w:r w:rsidRPr="004E4291">
        <w:rPr>
          <w:rFonts w:ascii="Times New Roman" w:hAnsi="Times New Roman" w:cs="Times New Roman"/>
          <w:sz w:val="24"/>
          <w:szCs w:val="24"/>
        </w:rPr>
        <w:t xml:space="preserve"> года периодически пополнялся информационный стенд каждой гру</w:t>
      </w:r>
      <w:r w:rsidR="00E65046">
        <w:rPr>
          <w:rFonts w:ascii="Times New Roman" w:hAnsi="Times New Roman" w:cs="Times New Roman"/>
          <w:sz w:val="24"/>
          <w:szCs w:val="24"/>
        </w:rPr>
        <w:t>ппы материалами по данной теме, информация выставлялась на сайт детского сада.</w:t>
      </w:r>
    </w:p>
    <w:p w:rsidR="004E4291" w:rsidRPr="004E4291" w:rsidRDefault="004E4291" w:rsidP="006B154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E4291" w:rsidRPr="002C13CA" w:rsidRDefault="004E4291" w:rsidP="004E42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43AC" w:rsidRPr="002B392D" w:rsidRDefault="00816BE6" w:rsidP="00E6504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43AC" w:rsidRPr="002B392D">
        <w:rPr>
          <w:rFonts w:ascii="Times New Roman" w:hAnsi="Times New Roman" w:cs="Times New Roman"/>
          <w:b/>
          <w:sz w:val="24"/>
          <w:szCs w:val="24"/>
        </w:rPr>
        <w:t>Анализ результатов повышения профессиональной компетентности педагогов</w:t>
      </w:r>
    </w:p>
    <w:p w:rsidR="00816BE6" w:rsidRPr="00816BE6" w:rsidRDefault="007743AC" w:rsidP="00816B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92D">
        <w:rPr>
          <w:rFonts w:ascii="Times New Roman" w:hAnsi="Times New Roman" w:cs="Times New Roman"/>
          <w:b/>
          <w:sz w:val="24"/>
          <w:szCs w:val="24"/>
        </w:rPr>
        <w:t>Результаты повышения профессиональной компетентности педагогов</w:t>
      </w:r>
    </w:p>
    <w:p w:rsidR="00816BE6" w:rsidRPr="00950A06" w:rsidRDefault="00816BE6" w:rsidP="006B154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sz w:val="24"/>
          <w:szCs w:val="24"/>
        </w:rPr>
        <w:t xml:space="preserve">     В течение года большое внимание уделялось повышению уровня квалификации педагогов и развитию их  профессиональных компетентностей по реализации программ дошкольного образования.</w:t>
      </w:r>
      <w:r w:rsidR="006B1540">
        <w:rPr>
          <w:rFonts w:ascii="Times New Roman" w:hAnsi="Times New Roman" w:cs="Times New Roman"/>
          <w:sz w:val="24"/>
          <w:szCs w:val="24"/>
        </w:rPr>
        <w:t xml:space="preserve"> </w:t>
      </w:r>
      <w:r w:rsidR="00B52C8E" w:rsidRPr="0095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Инструктор по физкультуре прошёл  </w:t>
      </w:r>
      <w:r w:rsidR="00B52C8E" w:rsidRPr="00E65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переподготовку </w:t>
      </w:r>
      <w:r w:rsidR="00E65046">
        <w:rPr>
          <w:rFonts w:ascii="Times New Roman" w:hAnsi="Times New Roman" w:cs="Times New Roman"/>
          <w:color w:val="000000" w:themeColor="text1"/>
          <w:sz w:val="24"/>
          <w:szCs w:val="24"/>
        </w:rPr>
        <w:t>по профилю «Физическая культура и спорт».</w:t>
      </w:r>
      <w:r w:rsidRPr="00950A06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в объёме 72ч.  прошли:</w:t>
      </w:r>
    </w:p>
    <w:p w:rsidR="00816BE6" w:rsidRPr="00950A06" w:rsidRDefault="00816BE6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sz w:val="24"/>
          <w:szCs w:val="24"/>
        </w:rPr>
        <w:t xml:space="preserve">   - </w:t>
      </w:r>
      <w:r w:rsidR="00542BC8" w:rsidRPr="00950A06">
        <w:rPr>
          <w:rFonts w:ascii="Times New Roman" w:hAnsi="Times New Roman" w:cs="Times New Roman"/>
          <w:sz w:val="24"/>
          <w:szCs w:val="24"/>
        </w:rPr>
        <w:t>5 педагогов</w:t>
      </w:r>
      <w:r w:rsidRPr="00950A06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542BC8" w:rsidRPr="00950A06">
        <w:rPr>
          <w:rFonts w:ascii="Times New Roman" w:hAnsi="Times New Roman" w:cs="Times New Roman"/>
          <w:sz w:val="24"/>
          <w:szCs w:val="24"/>
        </w:rPr>
        <w:t>«</w:t>
      </w:r>
      <w:r w:rsidR="00542BC8" w:rsidRPr="00950A06">
        <w:rPr>
          <w:rFonts w:ascii="Times New Roman" w:eastAsia="Calibri" w:hAnsi="Times New Roman" w:cs="Times New Roman"/>
          <w:sz w:val="24"/>
          <w:szCs w:val="24"/>
        </w:rPr>
        <w:t>«Основы преподавания финансовой грамотности  в дошкольных образовательных учреждениях»</w:t>
      </w:r>
      <w:r w:rsidRPr="00950A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397D" w:rsidRPr="00950A06" w:rsidRDefault="003A397D" w:rsidP="003A397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sz w:val="24"/>
          <w:szCs w:val="24"/>
        </w:rPr>
        <w:t>Педагог-психолог  курсы «</w:t>
      </w:r>
    </w:p>
    <w:p w:rsidR="003A397D" w:rsidRPr="00950A06" w:rsidRDefault="003A397D" w:rsidP="003A397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0A06" w:rsidRPr="00950A06" w:rsidRDefault="003A397D" w:rsidP="00950A0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sz w:val="24"/>
          <w:szCs w:val="24"/>
        </w:rPr>
        <w:t>2 педагога успешно подтвердили  1 категорию.</w:t>
      </w:r>
    </w:p>
    <w:p w:rsidR="003A397D" w:rsidRPr="00950A06" w:rsidRDefault="00B52C8E" w:rsidP="00950A0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sz w:val="24"/>
          <w:szCs w:val="24"/>
        </w:rPr>
        <w:t>Педагоги принимали участие в конкурсах.</w:t>
      </w:r>
      <w:r w:rsidR="00950A06" w:rsidRPr="00950A06">
        <w:rPr>
          <w:rFonts w:ascii="Times New Roman" w:hAnsi="Times New Roman" w:cs="Times New Roman"/>
          <w:sz w:val="24"/>
          <w:szCs w:val="24"/>
        </w:rPr>
        <w:t xml:space="preserve"> </w:t>
      </w:r>
      <w:r w:rsidR="003A397D" w:rsidRPr="00950A06">
        <w:rPr>
          <w:rFonts w:ascii="Times New Roman" w:hAnsi="Times New Roman" w:cs="Times New Roman"/>
          <w:sz w:val="24"/>
          <w:szCs w:val="24"/>
        </w:rPr>
        <w:t>Макарова Е.Ю.</w:t>
      </w:r>
      <w:r w:rsidR="00950A06" w:rsidRPr="00950A06">
        <w:rPr>
          <w:rFonts w:ascii="Times New Roman" w:hAnsi="Times New Roman" w:cs="Times New Roman"/>
          <w:sz w:val="24"/>
          <w:szCs w:val="24"/>
        </w:rPr>
        <w:t xml:space="preserve"> стала Победителем  </w:t>
      </w:r>
      <w:proofErr w:type="gramStart"/>
      <w:r w:rsidR="00950A06" w:rsidRPr="00950A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0A06" w:rsidRPr="00950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A06" w:rsidRPr="00950A06">
        <w:rPr>
          <w:rFonts w:ascii="Times New Roman" w:hAnsi="Times New Roman" w:cs="Times New Roman"/>
          <w:sz w:val="24"/>
          <w:szCs w:val="24"/>
        </w:rPr>
        <w:t>межмуниципального</w:t>
      </w:r>
      <w:proofErr w:type="gramEnd"/>
      <w:r w:rsidR="00950A06" w:rsidRPr="00950A06">
        <w:rPr>
          <w:rFonts w:ascii="Times New Roman" w:hAnsi="Times New Roman" w:cs="Times New Roman"/>
          <w:sz w:val="24"/>
          <w:szCs w:val="24"/>
        </w:rPr>
        <w:t xml:space="preserve"> этапа конкурса</w:t>
      </w:r>
      <w:r w:rsidRPr="00950A06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="003A397D" w:rsidRPr="00950A06">
        <w:rPr>
          <w:rFonts w:ascii="Times New Roman" w:hAnsi="Times New Roman" w:cs="Times New Roman"/>
          <w:sz w:val="24"/>
          <w:szCs w:val="24"/>
        </w:rPr>
        <w:t xml:space="preserve"> «Воспитатель года России»</w:t>
      </w:r>
      <w:r w:rsidR="00950A06" w:rsidRPr="00950A06">
        <w:rPr>
          <w:rFonts w:ascii="Times New Roman" w:hAnsi="Times New Roman" w:cs="Times New Roman"/>
          <w:sz w:val="24"/>
          <w:szCs w:val="24"/>
        </w:rPr>
        <w:t xml:space="preserve"> и приняла участие</w:t>
      </w:r>
      <w:r w:rsidRPr="00950A06">
        <w:rPr>
          <w:rFonts w:ascii="Times New Roman" w:hAnsi="Times New Roman" w:cs="Times New Roman"/>
          <w:sz w:val="24"/>
          <w:szCs w:val="24"/>
        </w:rPr>
        <w:t xml:space="preserve"> </w:t>
      </w:r>
      <w:r w:rsidR="00950A06" w:rsidRPr="00950A06">
        <w:rPr>
          <w:rFonts w:ascii="Times New Roman" w:hAnsi="Times New Roman" w:cs="Times New Roman"/>
          <w:sz w:val="24"/>
          <w:szCs w:val="24"/>
        </w:rPr>
        <w:t xml:space="preserve"> в региональном этапе, который проходил в дистанционном формате. </w:t>
      </w:r>
      <w:proofErr w:type="gramStart"/>
      <w:r w:rsidR="003A397D" w:rsidRPr="00950A06">
        <w:rPr>
          <w:rFonts w:ascii="Times New Roman" w:hAnsi="Times New Roman" w:cs="Times New Roman"/>
          <w:sz w:val="24"/>
          <w:szCs w:val="24"/>
        </w:rPr>
        <w:t>Инструктор по физкультуре Тюрина Т.Н. участвовала Большом Фестивале дошкольного творчества (номинация  «Открытое занятие»), получила диплом 2 степени)</w:t>
      </w:r>
      <w:r w:rsidR="00950A06" w:rsidRPr="00950A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97D" w:rsidRPr="00950A06" w:rsidRDefault="003A397D" w:rsidP="003A397D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sz w:val="24"/>
          <w:szCs w:val="24"/>
        </w:rPr>
        <w:t xml:space="preserve">В условиях карантина педагоги повышали своё мастерство, участвовали в </w:t>
      </w:r>
      <w:proofErr w:type="spellStart"/>
      <w:r w:rsidRPr="00950A0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50A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397D" w:rsidRPr="00950A06" w:rsidRDefault="003A397D" w:rsidP="00816BE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6BE6" w:rsidRPr="001522DF" w:rsidRDefault="00816BE6" w:rsidP="00950A06">
      <w:pPr>
        <w:pStyle w:val="a4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16BE6" w:rsidRPr="006B0007" w:rsidRDefault="00816BE6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sz w:val="24"/>
          <w:szCs w:val="24"/>
        </w:rPr>
        <w:t xml:space="preserve">В течение года проведено 3 </w:t>
      </w:r>
      <w:proofErr w:type="gramStart"/>
      <w:r w:rsidRPr="006B0007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6B0007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6B0007" w:rsidRDefault="00816BE6" w:rsidP="006B0007">
      <w:pPr>
        <w:pStyle w:val="a3"/>
        <w:numPr>
          <w:ilvl w:val="0"/>
          <w:numId w:val="14"/>
        </w:numPr>
        <w:spacing w:after="0" w:line="240" w:lineRule="auto"/>
        <w:ind w:left="-567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sz w:val="24"/>
          <w:szCs w:val="24"/>
        </w:rPr>
        <w:t>«Планирование работы образовательного учреждения на новый учебный год»</w:t>
      </w:r>
    </w:p>
    <w:p w:rsidR="006B0007" w:rsidRDefault="006B0007" w:rsidP="006B0007">
      <w:pPr>
        <w:pStyle w:val="a3"/>
        <w:numPr>
          <w:ilvl w:val="0"/>
          <w:numId w:val="14"/>
        </w:numPr>
        <w:spacing w:after="0" w:line="240" w:lineRule="auto"/>
        <w:ind w:left="-567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sz w:val="24"/>
          <w:szCs w:val="24"/>
        </w:rPr>
        <w:t>«Профессиональный стандарт педагога. Проблемы, пути решения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6BE6" w:rsidRPr="006B0007" w:rsidRDefault="00816BE6" w:rsidP="006B0007">
      <w:pPr>
        <w:pStyle w:val="a3"/>
        <w:numPr>
          <w:ilvl w:val="0"/>
          <w:numId w:val="14"/>
        </w:numPr>
        <w:spacing w:after="0" w:line="240" w:lineRule="auto"/>
        <w:ind w:left="-567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007" w:rsidRPr="006B0007">
        <w:rPr>
          <w:rFonts w:ascii="Times New Roman" w:hAnsi="Times New Roman" w:cs="Times New Roman"/>
          <w:sz w:val="24"/>
          <w:szCs w:val="24"/>
        </w:rPr>
        <w:t>«</w:t>
      </w:r>
      <w:r w:rsidRPr="006B0007">
        <w:rPr>
          <w:rFonts w:ascii="Times New Roman" w:hAnsi="Times New Roman" w:cs="Times New Roman"/>
          <w:sz w:val="24"/>
          <w:szCs w:val="24"/>
        </w:rPr>
        <w:t>Итоги работы пе</w:t>
      </w:r>
      <w:r w:rsidR="006B0007" w:rsidRPr="006B0007">
        <w:rPr>
          <w:rFonts w:ascii="Times New Roman" w:hAnsi="Times New Roman" w:cs="Times New Roman"/>
          <w:sz w:val="24"/>
          <w:szCs w:val="24"/>
        </w:rPr>
        <w:t>дагогического коллектива за 2019-2020</w:t>
      </w:r>
      <w:r w:rsidRPr="006B0007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816BE6" w:rsidRPr="006B0007" w:rsidRDefault="00816BE6" w:rsidP="00816BE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sz w:val="24"/>
          <w:szCs w:val="24"/>
        </w:rPr>
        <w:t xml:space="preserve">Регулярно на заседаниях творческой группы проводились консультации и мастер-классы.      На базе МДОУ проведено </w:t>
      </w:r>
      <w:r w:rsidRPr="006B0007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6B0007">
        <w:rPr>
          <w:rFonts w:ascii="Times New Roman" w:hAnsi="Times New Roman" w:cs="Times New Roman"/>
          <w:sz w:val="24"/>
          <w:szCs w:val="24"/>
        </w:rPr>
        <w:t xml:space="preserve">  заседаний методических объединений:</w:t>
      </w:r>
    </w:p>
    <w:p w:rsidR="00816BE6" w:rsidRPr="006B0007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sz w:val="24"/>
          <w:szCs w:val="24"/>
        </w:rPr>
        <w:t>МО старших воспитателей, МО  инструкторов по физической культуре, МО педагогов-психологов, МО учителей-логопедов. 2 руководителя  МО в нашем  учреждении.</w:t>
      </w:r>
    </w:p>
    <w:p w:rsidR="00816BE6" w:rsidRPr="006B0007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B0007">
        <w:rPr>
          <w:rFonts w:ascii="Times New Roman" w:hAnsi="Times New Roman" w:cs="Times New Roman"/>
          <w:sz w:val="24"/>
          <w:szCs w:val="24"/>
        </w:rPr>
        <w:t xml:space="preserve">Воспитатели и специалисты  принимали активное участие в районных семинарах.  </w:t>
      </w:r>
    </w:p>
    <w:p w:rsidR="00816BE6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16BE6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16BE6" w:rsidRPr="00575A8F" w:rsidRDefault="00816BE6" w:rsidP="00816B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16BE6" w:rsidRPr="002B392D" w:rsidRDefault="00816BE6" w:rsidP="007743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4962"/>
        <w:gridCol w:w="283"/>
        <w:gridCol w:w="5352"/>
      </w:tblGrid>
      <w:tr w:rsidR="007743AC" w:rsidRPr="00C20008" w:rsidTr="0027092B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Показатели</w:t>
            </w:r>
          </w:p>
        </w:tc>
        <w:tc>
          <w:tcPr>
            <w:tcW w:w="5635" w:type="dxa"/>
            <w:gridSpan w:val="2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Количество педагогов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7743AC" w:rsidRPr="00C20008">
              <w:rPr>
                <w:sz w:val="24"/>
                <w:szCs w:val="24"/>
              </w:rPr>
              <w:t xml:space="preserve"> учебный год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человек(72 ч.) и 1 чел</w:t>
            </w:r>
            <w:proofErr w:type="gramStart"/>
            <w:r>
              <w:rPr>
                <w:sz w:val="24"/>
                <w:szCs w:val="24"/>
              </w:rPr>
              <w:t>. (  )</w:t>
            </w:r>
            <w:r w:rsidR="007743AC" w:rsidRPr="00C20008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7743AC" w:rsidRPr="00C20008">
              <w:rPr>
                <w:sz w:val="24"/>
                <w:szCs w:val="24"/>
              </w:rPr>
              <w:t>дистаниционно</w:t>
            </w:r>
            <w:proofErr w:type="spellEnd"/>
            <w:r w:rsidR="007743AC" w:rsidRPr="00C20008">
              <w:rPr>
                <w:sz w:val="24"/>
                <w:szCs w:val="24"/>
              </w:rPr>
              <w:t>)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Аттестация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43AC" w:rsidRPr="00C20008">
              <w:rPr>
                <w:sz w:val="24"/>
                <w:szCs w:val="24"/>
              </w:rPr>
              <w:t xml:space="preserve"> чел</w:t>
            </w:r>
            <w:proofErr w:type="gramStart"/>
            <w:r w:rsidR="007743AC" w:rsidRPr="00C20008">
              <w:rPr>
                <w:sz w:val="24"/>
                <w:szCs w:val="24"/>
              </w:rPr>
              <w:t>.(</w:t>
            </w:r>
            <w:proofErr w:type="gramEnd"/>
            <w:r w:rsidR="007743AC" w:rsidRPr="00C20008">
              <w:rPr>
                <w:sz w:val="24"/>
                <w:szCs w:val="24"/>
              </w:rPr>
              <w:t>подтверждение)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F64B03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</w:t>
            </w:r>
            <w:r w:rsidR="007743AC" w:rsidRPr="00C20008">
              <w:rPr>
                <w:sz w:val="24"/>
                <w:szCs w:val="24"/>
              </w:rPr>
              <w:t xml:space="preserve">едение </w:t>
            </w:r>
            <w:proofErr w:type="spellStart"/>
            <w:r w:rsidR="007743AC" w:rsidRPr="00C20008">
              <w:rPr>
                <w:sz w:val="24"/>
                <w:szCs w:val="24"/>
              </w:rPr>
              <w:t>методобъединений</w:t>
            </w:r>
            <w:proofErr w:type="spellEnd"/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C10187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Инновационная деятельность</w:t>
            </w:r>
          </w:p>
          <w:p w:rsidR="00950A06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МИП</w:t>
            </w:r>
          </w:p>
          <w:p w:rsidR="007743AC" w:rsidRPr="00C20008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ранней помощи «</w:t>
            </w:r>
            <w:proofErr w:type="spellStart"/>
            <w:r>
              <w:rPr>
                <w:sz w:val="24"/>
                <w:szCs w:val="24"/>
              </w:rPr>
              <w:t>Растишка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743AC" w:rsidRPr="00C200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Default="00A074E6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A074E6">
              <w:rPr>
                <w:sz w:val="24"/>
                <w:szCs w:val="24"/>
              </w:rPr>
              <w:t>2</w:t>
            </w:r>
            <w:r w:rsidR="00270931" w:rsidRPr="00C20008">
              <w:rPr>
                <w:sz w:val="24"/>
                <w:szCs w:val="24"/>
              </w:rPr>
              <w:t xml:space="preserve"> заседания</w:t>
            </w:r>
          </w:p>
          <w:p w:rsidR="00270931" w:rsidRDefault="00270931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A074E6" w:rsidRPr="00C20008" w:rsidRDefault="006B1540" w:rsidP="006B15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C10187">
              <w:rPr>
                <w:sz w:val="24"/>
                <w:szCs w:val="24"/>
              </w:rPr>
              <w:t>детей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Обмен опытом на методических семинарах, круглых столах, конференциях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10187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10187">
              <w:rPr>
                <w:sz w:val="24"/>
                <w:szCs w:val="24"/>
              </w:rPr>
              <w:t>1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Публикации в профессиональных изданиях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---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Уровень детского сада</w:t>
            </w: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 xml:space="preserve">Муниципальный </w:t>
            </w:r>
          </w:p>
          <w:p w:rsidR="007743AC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t>М</w:t>
            </w:r>
            <w:r w:rsidR="007743AC" w:rsidRPr="00C20008">
              <w:rPr>
                <w:sz w:val="24"/>
                <w:szCs w:val="24"/>
              </w:rPr>
              <w:t>ежмуниципальный</w:t>
            </w:r>
          </w:p>
          <w:p w:rsidR="00950A06" w:rsidRPr="00C20008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7743AC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950A06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</w:p>
          <w:p w:rsidR="00950A06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50A06" w:rsidRPr="00C20008" w:rsidRDefault="00950A0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7743AC" w:rsidRPr="00C20008" w:rsidTr="00816BE6">
        <w:tc>
          <w:tcPr>
            <w:tcW w:w="4962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  <w:r w:rsidRPr="00C20008">
              <w:rPr>
                <w:sz w:val="24"/>
                <w:szCs w:val="24"/>
              </w:rPr>
              <w:lastRenderedPageBreak/>
              <w:t xml:space="preserve">Участие педагогов в конкурсах </w:t>
            </w:r>
          </w:p>
        </w:tc>
        <w:tc>
          <w:tcPr>
            <w:tcW w:w="283" w:type="dxa"/>
          </w:tcPr>
          <w:p w:rsidR="007743AC" w:rsidRPr="00C20008" w:rsidRDefault="007743AC" w:rsidP="0027092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43AC" w:rsidRPr="00C20008" w:rsidRDefault="00A074E6" w:rsidP="002709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074E6" w:rsidRDefault="00A074E6" w:rsidP="00A074E6">
      <w:pPr>
        <w:ind w:left="-1134"/>
        <w:rPr>
          <w:rFonts w:ascii="Times New Roman" w:hAnsi="Times New Roman" w:cs="Times New Roman"/>
          <w:color w:val="FF0000"/>
          <w:sz w:val="24"/>
          <w:szCs w:val="24"/>
        </w:rPr>
      </w:pPr>
    </w:p>
    <w:p w:rsidR="00A074E6" w:rsidRDefault="007704E1" w:rsidP="00A074E6">
      <w:pPr>
        <w:ind w:left="-1134"/>
        <w:rPr>
          <w:rFonts w:ascii="Times New Roman" w:hAnsi="Times New Roman" w:cs="Times New Roman"/>
          <w:sz w:val="24"/>
          <w:szCs w:val="24"/>
        </w:rPr>
      </w:pPr>
      <w:r w:rsidRPr="00950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007" w:rsidRPr="006B0007">
        <w:rPr>
          <w:rFonts w:ascii="Times New Roman" w:hAnsi="Times New Roman" w:cs="Times New Roman"/>
          <w:sz w:val="24"/>
          <w:szCs w:val="24"/>
        </w:rPr>
        <w:t xml:space="preserve">Самым большим и удачным мероприятиям стало региональное МО инструкторов по </w:t>
      </w:r>
      <w:proofErr w:type="spellStart"/>
      <w:r w:rsidR="006B0007" w:rsidRPr="006B0007">
        <w:rPr>
          <w:rFonts w:ascii="Times New Roman" w:hAnsi="Times New Roman" w:cs="Times New Roman"/>
          <w:sz w:val="24"/>
          <w:szCs w:val="24"/>
        </w:rPr>
        <w:t>физичекой</w:t>
      </w:r>
      <w:proofErr w:type="spellEnd"/>
      <w:r w:rsidR="006B0007" w:rsidRPr="006B0007">
        <w:rPr>
          <w:rFonts w:ascii="Times New Roman" w:hAnsi="Times New Roman" w:cs="Times New Roman"/>
          <w:sz w:val="24"/>
          <w:szCs w:val="24"/>
        </w:rPr>
        <w:t xml:space="preserve"> культуре «</w:t>
      </w:r>
      <w:proofErr w:type="spellStart"/>
      <w:r w:rsidR="006B0007" w:rsidRPr="006B0007">
        <w:rPr>
          <w:rFonts w:ascii="Times New Roman" w:hAnsi="Times New Roman" w:cs="Times New Roman"/>
          <w:sz w:val="24"/>
          <w:szCs w:val="24"/>
        </w:rPr>
        <w:t>Физкультбой</w:t>
      </w:r>
      <w:proofErr w:type="spellEnd"/>
      <w:r w:rsidR="006B0007" w:rsidRPr="006B0007">
        <w:rPr>
          <w:rFonts w:ascii="Times New Roman" w:hAnsi="Times New Roman" w:cs="Times New Roman"/>
          <w:sz w:val="24"/>
          <w:szCs w:val="24"/>
        </w:rPr>
        <w:t xml:space="preserve">», в котором приняло </w:t>
      </w:r>
      <w:r w:rsidR="00A074E6">
        <w:rPr>
          <w:rFonts w:ascii="Times New Roman" w:hAnsi="Times New Roman" w:cs="Times New Roman"/>
          <w:sz w:val="24"/>
          <w:szCs w:val="24"/>
        </w:rPr>
        <w:t>участие</w:t>
      </w:r>
      <w:r w:rsidR="00C10187">
        <w:rPr>
          <w:rFonts w:ascii="Times New Roman" w:hAnsi="Times New Roman" w:cs="Times New Roman"/>
          <w:sz w:val="24"/>
          <w:szCs w:val="24"/>
        </w:rPr>
        <w:t xml:space="preserve"> 75 человек из 7 муниципальных районов.</w:t>
      </w:r>
      <w:r w:rsidR="00A074E6">
        <w:rPr>
          <w:rFonts w:ascii="Times New Roman" w:hAnsi="Times New Roman" w:cs="Times New Roman"/>
          <w:sz w:val="24"/>
          <w:szCs w:val="24"/>
        </w:rPr>
        <w:t xml:space="preserve">  </w:t>
      </w:r>
      <w:r w:rsidR="00A074E6" w:rsidRPr="00A074E6">
        <w:rPr>
          <w:rFonts w:ascii="Times New Roman" w:hAnsi="Times New Roman" w:cs="Times New Roman"/>
          <w:sz w:val="24"/>
          <w:szCs w:val="24"/>
        </w:rPr>
        <w:t>10 команд,  представители из городов:   Ярославля,  Ростова  Великого, Рыбинска, Переславль - Залесского, Тутаева, Ярославского и Некрасовского р</w:t>
      </w:r>
      <w:r w:rsidR="00A074E6">
        <w:rPr>
          <w:rFonts w:ascii="Times New Roman" w:hAnsi="Times New Roman" w:cs="Times New Roman"/>
          <w:sz w:val="24"/>
          <w:szCs w:val="24"/>
        </w:rPr>
        <w:t xml:space="preserve">айонов и </w:t>
      </w:r>
      <w:proofErr w:type="spellStart"/>
      <w:r w:rsidR="00A074E6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A074E6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A074E6" w:rsidRPr="00A07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6B0007" w:rsidRDefault="007704E1" w:rsidP="00A074E6">
      <w:pPr>
        <w:ind w:left="-1134"/>
        <w:rPr>
          <w:rFonts w:ascii="Times New Roman" w:hAnsi="Times New Roman" w:cs="Times New Roman"/>
          <w:sz w:val="24"/>
          <w:szCs w:val="24"/>
        </w:rPr>
      </w:pPr>
      <w:r w:rsidRPr="006B0007">
        <w:rPr>
          <w:rFonts w:ascii="Times New Roman" w:hAnsi="Times New Roman" w:cs="Times New Roman"/>
          <w:sz w:val="24"/>
          <w:szCs w:val="24"/>
        </w:rPr>
        <w:t xml:space="preserve">  Таким образом, проводилась большая работа по повышению професси</w:t>
      </w:r>
      <w:r w:rsidR="00816BE6" w:rsidRPr="006B0007">
        <w:rPr>
          <w:rFonts w:ascii="Times New Roman" w:hAnsi="Times New Roman" w:cs="Times New Roman"/>
          <w:sz w:val="24"/>
          <w:szCs w:val="24"/>
        </w:rPr>
        <w:t xml:space="preserve">онального мастерства педагогов, </w:t>
      </w:r>
      <w:r w:rsidRPr="006B0007">
        <w:rPr>
          <w:rFonts w:ascii="Times New Roman" w:hAnsi="Times New Roman" w:cs="Times New Roman"/>
          <w:sz w:val="24"/>
          <w:szCs w:val="24"/>
        </w:rPr>
        <w:t xml:space="preserve">  по реализации   образовательного ст</w:t>
      </w:r>
      <w:r w:rsidR="00816BE6" w:rsidRPr="006B0007">
        <w:rPr>
          <w:rFonts w:ascii="Times New Roman" w:hAnsi="Times New Roman" w:cs="Times New Roman"/>
          <w:sz w:val="24"/>
          <w:szCs w:val="24"/>
        </w:rPr>
        <w:t>андарта дошкольного образования, по реализации национального проекта «Образование».</w:t>
      </w:r>
      <w:r w:rsidRPr="006B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6B0007" w:rsidRDefault="007704E1" w:rsidP="007704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0D91" w:rsidRPr="00950A06" w:rsidRDefault="00EE0D91" w:rsidP="007704E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EE0D91" w:rsidRDefault="007704E1" w:rsidP="00EE0D91">
      <w:pPr>
        <w:pStyle w:val="a3"/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91">
        <w:rPr>
          <w:rFonts w:ascii="Times New Roman" w:hAnsi="Times New Roman" w:cs="Times New Roman"/>
          <w:b/>
          <w:sz w:val="24"/>
          <w:szCs w:val="24"/>
        </w:rPr>
        <w:t>Развитие РППС</w:t>
      </w:r>
    </w:p>
    <w:p w:rsidR="007704E1" w:rsidRPr="00575A8F" w:rsidRDefault="007704E1" w:rsidP="007704E1">
      <w:pPr>
        <w:widowControl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43A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proofErr w:type="gramStart"/>
      <w:r w:rsidRPr="00575A8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МДОУ  обеспечивает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 обеспечивает возможность общения и совместной деятельности детей и взрослых, двигательной активности детей, ориентирована на реализацию принципов ФГОС.</w:t>
      </w:r>
      <w:proofErr w:type="gramEnd"/>
      <w:r w:rsidRPr="00575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A8F">
        <w:rPr>
          <w:rFonts w:ascii="Times New Roman" w:hAnsi="Times New Roman" w:cs="Times New Roman"/>
          <w:sz w:val="24"/>
          <w:szCs w:val="24"/>
        </w:rPr>
        <w:t>Соответ</w:t>
      </w:r>
      <w:r w:rsidR="00FD7CE2">
        <w:rPr>
          <w:rFonts w:ascii="Times New Roman" w:hAnsi="Times New Roman" w:cs="Times New Roman"/>
          <w:sz w:val="24"/>
          <w:szCs w:val="24"/>
        </w:rPr>
        <w:t xml:space="preserve">ствует требованиям ФГОС </w:t>
      </w:r>
      <w:proofErr w:type="gramStart"/>
      <w:r w:rsidR="00FD7C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D7CE2">
        <w:rPr>
          <w:rFonts w:ascii="Times New Roman" w:hAnsi="Times New Roman" w:cs="Times New Roman"/>
          <w:sz w:val="24"/>
          <w:szCs w:val="24"/>
        </w:rPr>
        <w:t xml:space="preserve"> на 92</w:t>
      </w:r>
      <w:r w:rsidRPr="00575A8F">
        <w:rPr>
          <w:rFonts w:ascii="Times New Roman" w:hAnsi="Times New Roman" w:cs="Times New Roman"/>
          <w:sz w:val="24"/>
          <w:szCs w:val="24"/>
        </w:rPr>
        <w:t>%.</w:t>
      </w:r>
    </w:p>
    <w:p w:rsidR="00575A8F" w:rsidRDefault="00542BC8" w:rsidP="00542BC8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4E1" w:rsidRPr="00575A8F">
        <w:rPr>
          <w:rFonts w:ascii="Times New Roman" w:hAnsi="Times New Roman" w:cs="Times New Roman"/>
          <w:sz w:val="24"/>
          <w:szCs w:val="24"/>
        </w:rPr>
        <w:t xml:space="preserve"> В течение года приобрете</w:t>
      </w:r>
      <w:r w:rsidR="004D0170">
        <w:rPr>
          <w:rFonts w:ascii="Times New Roman" w:hAnsi="Times New Roman" w:cs="Times New Roman"/>
          <w:sz w:val="24"/>
          <w:szCs w:val="24"/>
        </w:rPr>
        <w:t xml:space="preserve">н спортивный инвентарь, ширма для театральной деятельности, ноутбук. </w:t>
      </w:r>
      <w:r w:rsidR="007704E1" w:rsidRPr="00575A8F">
        <w:rPr>
          <w:rFonts w:ascii="Times New Roman" w:hAnsi="Times New Roman" w:cs="Times New Roman"/>
          <w:sz w:val="24"/>
          <w:szCs w:val="24"/>
        </w:rPr>
        <w:t xml:space="preserve"> Пополнялись и обновлялись уголки и центры в группах МДОУ. </w:t>
      </w:r>
    </w:p>
    <w:p w:rsidR="001A06C9" w:rsidRDefault="001A06C9" w:rsidP="00575A8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220078" w:rsidRDefault="00575A8F" w:rsidP="00220078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8F">
        <w:rPr>
          <w:rFonts w:ascii="Times New Roman" w:hAnsi="Times New Roman" w:cs="Times New Roman"/>
          <w:b/>
          <w:sz w:val="24"/>
          <w:szCs w:val="24"/>
        </w:rPr>
        <w:t>Социальные партнёр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75A8F" w:rsidRPr="00220078" w:rsidRDefault="00A00D5A" w:rsidP="00220078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Тесное сотрудничество </w:t>
      </w:r>
      <w:r w:rsidR="00220078" w:rsidRPr="00220078">
        <w:rPr>
          <w:rFonts w:ascii="Times New Roman" w:hAnsi="Times New Roman" w:cs="Times New Roman"/>
          <w:sz w:val="24"/>
          <w:szCs w:val="24"/>
        </w:rPr>
        <w:t xml:space="preserve">сложилось с 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575A8F" w:rsidRPr="00220078">
        <w:rPr>
          <w:rFonts w:ascii="Times New Roman" w:hAnsi="Times New Roman" w:cs="Times New Roman"/>
          <w:sz w:val="24"/>
          <w:szCs w:val="24"/>
        </w:rPr>
        <w:t>Мышкинской</w:t>
      </w:r>
      <w:proofErr w:type="spellEnd"/>
      <w:r w:rsidR="00575A8F" w:rsidRPr="00220078">
        <w:rPr>
          <w:rFonts w:ascii="Times New Roman" w:hAnsi="Times New Roman" w:cs="Times New Roman"/>
          <w:sz w:val="24"/>
          <w:szCs w:val="24"/>
        </w:rPr>
        <w:t xml:space="preserve"> СОШ. </w:t>
      </w:r>
      <w:r w:rsidR="00220078" w:rsidRPr="00220078">
        <w:rPr>
          <w:rFonts w:ascii="Times New Roman" w:hAnsi="Times New Roman" w:cs="Times New Roman"/>
          <w:sz w:val="24"/>
          <w:szCs w:val="24"/>
        </w:rPr>
        <w:t>Педагоги МДОУ  участвовали в с</w:t>
      </w:r>
      <w:r w:rsidR="00575A8F" w:rsidRPr="00220078">
        <w:rPr>
          <w:rFonts w:ascii="Times New Roman" w:hAnsi="Times New Roman" w:cs="Times New Roman"/>
          <w:sz w:val="24"/>
          <w:szCs w:val="24"/>
        </w:rPr>
        <w:t>еминар</w:t>
      </w:r>
      <w:r w:rsidR="00220078" w:rsidRPr="00220078">
        <w:rPr>
          <w:rFonts w:ascii="Times New Roman" w:hAnsi="Times New Roman" w:cs="Times New Roman"/>
          <w:sz w:val="24"/>
          <w:szCs w:val="24"/>
        </w:rPr>
        <w:t>е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 по адаптации первоклассников, </w:t>
      </w:r>
      <w:r w:rsidR="00220078" w:rsidRPr="00220078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75A8F" w:rsidRPr="00220078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с учителями начальных классов. </w:t>
      </w:r>
    </w:p>
    <w:p w:rsidR="00575A8F" w:rsidRDefault="00A00D5A" w:rsidP="00220078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0078">
        <w:rPr>
          <w:rFonts w:ascii="Times New Roman" w:hAnsi="Times New Roman" w:cs="Times New Roman"/>
          <w:sz w:val="24"/>
          <w:szCs w:val="24"/>
        </w:rPr>
        <w:t>Совместно с тренерами физкультурно-оздоровительного комплекса  проводились занятия и совместные мероприятия для педагогов и воспитанников.</w:t>
      </w:r>
    </w:p>
    <w:p w:rsidR="00A00D5A" w:rsidRDefault="00A00D5A" w:rsidP="00A00D5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B7A">
        <w:rPr>
          <w:rFonts w:ascii="Times New Roman" w:hAnsi="Times New Roman" w:cs="Times New Roman"/>
          <w:sz w:val="24"/>
          <w:szCs w:val="24"/>
        </w:rPr>
        <w:t xml:space="preserve">Учреждение взаимодействовало </w:t>
      </w:r>
      <w:r>
        <w:rPr>
          <w:rFonts w:ascii="Times New Roman" w:hAnsi="Times New Roman" w:cs="Times New Roman"/>
          <w:sz w:val="24"/>
          <w:szCs w:val="24"/>
        </w:rPr>
        <w:t>с Центром туризма</w:t>
      </w:r>
      <w:r w:rsidR="00657219">
        <w:rPr>
          <w:rFonts w:ascii="Times New Roman" w:hAnsi="Times New Roman" w:cs="Times New Roman"/>
          <w:sz w:val="24"/>
          <w:szCs w:val="24"/>
        </w:rPr>
        <w:t xml:space="preserve"> и экскурсий, с музеями города</w:t>
      </w:r>
      <w:r w:rsidR="00575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A8F" w:rsidRPr="00575A8F" w:rsidRDefault="00A00D5A" w:rsidP="00A00D5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Воспитанники МДОУ в течение года посещали детскую библиотеку, где сотрудниками были про</w:t>
      </w:r>
      <w:r w:rsidR="00657219">
        <w:rPr>
          <w:rFonts w:ascii="Times New Roman" w:hAnsi="Times New Roman" w:cs="Times New Roman"/>
          <w:sz w:val="24"/>
          <w:szCs w:val="24"/>
        </w:rPr>
        <w:t xml:space="preserve">ведены тематические мероприятия. Сотрудники ПЧ-34 проводили беседы для воспитанников и экскурсии в пожарную часть. </w:t>
      </w:r>
      <w:r w:rsidR="00207460">
        <w:rPr>
          <w:rFonts w:ascii="Times New Roman" w:hAnsi="Times New Roman" w:cs="Times New Roman"/>
          <w:sz w:val="24"/>
          <w:szCs w:val="24"/>
        </w:rPr>
        <w:t xml:space="preserve">Большая совместная работа проводилась со специалистами ОГИБДД по профилактике дорожно-транспортного травматизма  и  по изучению правил дорожного движения. </w:t>
      </w:r>
    </w:p>
    <w:p w:rsidR="00575A8F" w:rsidRPr="00575A8F" w:rsidRDefault="00575A8F" w:rsidP="00575A8F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575A8F" w:rsidRDefault="007704E1" w:rsidP="007704E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EE0D91" w:rsidRDefault="007704E1" w:rsidP="007704E1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EE0D91" w:rsidRDefault="007704E1" w:rsidP="007704E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E0D91">
        <w:rPr>
          <w:rFonts w:ascii="Times New Roman" w:hAnsi="Times New Roman" w:cs="Times New Roman"/>
          <w:b/>
          <w:sz w:val="24"/>
          <w:szCs w:val="24"/>
        </w:rPr>
        <w:t xml:space="preserve">     Таким образом, коллектив МДОУ проводит большую работу по обучению, воспитанию, развитию и оздоровлению детей дошкольного возраста. В учреждении грамотно организована и проводится коррекционно-развивающая работа с воспитанниками. Для улучшения работы учреждения необходимо совершенствовать формы работы с родителями, продолжать  работу по озд</w:t>
      </w:r>
      <w:r w:rsidR="00FD7CE2">
        <w:rPr>
          <w:rFonts w:ascii="Times New Roman" w:hAnsi="Times New Roman" w:cs="Times New Roman"/>
          <w:b/>
          <w:sz w:val="24"/>
          <w:szCs w:val="24"/>
        </w:rPr>
        <w:t>оровлению и закаливанию детей.</w:t>
      </w:r>
      <w:r w:rsidRPr="00EE0D91">
        <w:rPr>
          <w:rFonts w:ascii="Times New Roman" w:hAnsi="Times New Roman" w:cs="Times New Roman"/>
          <w:b/>
          <w:sz w:val="24"/>
          <w:szCs w:val="24"/>
        </w:rPr>
        <w:t xml:space="preserve"> Педагогам совершенствовать своё педагогическое мастерство, применять в работе современные образовательные технологии.</w:t>
      </w:r>
    </w:p>
    <w:p w:rsidR="00575A8F" w:rsidRPr="00575A8F" w:rsidRDefault="00575A8F" w:rsidP="007704E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FF35FF" w:rsidRDefault="007704E1" w:rsidP="007704E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F35FF">
        <w:rPr>
          <w:rFonts w:ascii="Times New Roman" w:hAnsi="Times New Roman" w:cs="Times New Roman"/>
          <w:b/>
          <w:bCs/>
          <w:sz w:val="24"/>
          <w:szCs w:val="24"/>
        </w:rPr>
        <w:t>Перспективы и планы развития</w:t>
      </w:r>
    </w:p>
    <w:p w:rsidR="007704E1" w:rsidRPr="00FD7CE2" w:rsidRDefault="007704E1" w:rsidP="00FD7CE2">
      <w:pPr>
        <w:suppressAutoHyphens/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7704E1" w:rsidRPr="00FF35FF" w:rsidRDefault="007704E1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lastRenderedPageBreak/>
        <w:t>Развитие развивающей предметно-пространственной среды, оснащение игровых центров в группах новыми дидактическими играми и по</w:t>
      </w:r>
      <w:r w:rsidR="00FF35FF" w:rsidRPr="00FF35FF">
        <w:rPr>
          <w:rFonts w:ascii="Times New Roman" w:hAnsi="Times New Roman" w:cs="Times New Roman"/>
          <w:sz w:val="24"/>
          <w:szCs w:val="24"/>
        </w:rPr>
        <w:t>собиями с учетом возраста детей</w:t>
      </w:r>
      <w:r w:rsidRPr="00FF3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FF35FF" w:rsidRDefault="007704E1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>Привлечение родителей к сотрудничеству, используя новые формы и методы работы.</w:t>
      </w:r>
    </w:p>
    <w:p w:rsidR="007704E1" w:rsidRDefault="007704E1" w:rsidP="007704E1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педагогов по вопросам реализации ФГОС.</w:t>
      </w:r>
    </w:p>
    <w:p w:rsidR="00FD7CE2" w:rsidRPr="00FF35FF" w:rsidRDefault="00FD7CE2" w:rsidP="00FD7CE2">
      <w:pPr>
        <w:pStyle w:val="a3"/>
        <w:suppressAutoHyphens/>
        <w:autoSpaceDE w:val="0"/>
        <w:autoSpaceDN w:val="0"/>
        <w:adjustRightInd w:val="0"/>
        <w:spacing w:after="23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7743AC" w:rsidRDefault="007704E1" w:rsidP="007704E1">
      <w:pPr>
        <w:spacing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EE0D91" w:rsidRDefault="007704E1" w:rsidP="00EE0D9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F35FF">
        <w:rPr>
          <w:rFonts w:ascii="Times New Roman" w:hAnsi="Times New Roman" w:cs="Times New Roman"/>
          <w:sz w:val="24"/>
          <w:szCs w:val="24"/>
        </w:rPr>
        <w:t xml:space="preserve">  С учётом выводов и предложений,  сформулированы  </w:t>
      </w:r>
      <w:r w:rsidRPr="00FF35FF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  <w:r w:rsidR="00EE0D91">
        <w:rPr>
          <w:rFonts w:ascii="Times New Roman" w:hAnsi="Times New Roman" w:cs="Times New Roman"/>
          <w:b/>
          <w:sz w:val="24"/>
          <w:szCs w:val="24"/>
        </w:rPr>
        <w:t>:</w:t>
      </w: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0D91" w:rsidRPr="003B60F8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</w:t>
      </w:r>
      <w:r>
        <w:rPr>
          <w:rFonts w:ascii="Times New Roman" w:hAnsi="Times New Roman" w:cs="Times New Roman"/>
          <w:sz w:val="24"/>
          <w:szCs w:val="24"/>
        </w:rPr>
        <w:t xml:space="preserve">звивающей работы с детьми с </w:t>
      </w:r>
      <w:r w:rsidRPr="003B60F8">
        <w:rPr>
          <w:rFonts w:ascii="Times New Roman" w:hAnsi="Times New Roman" w:cs="Times New Roman"/>
          <w:sz w:val="24"/>
          <w:szCs w:val="24"/>
        </w:rPr>
        <w:t>особыми возможностями здоровья.</w:t>
      </w:r>
    </w:p>
    <w:p w:rsidR="00EE0D91" w:rsidRDefault="00FD7CE2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0D91" w:rsidRPr="003B60F8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EE0D91" w:rsidRPr="003B60F8" w:rsidRDefault="00FD7CE2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0D91">
        <w:rPr>
          <w:rFonts w:ascii="Times New Roman" w:hAnsi="Times New Roman" w:cs="Times New Roman"/>
          <w:sz w:val="24"/>
          <w:szCs w:val="24"/>
        </w:rPr>
        <w:t xml:space="preserve">.   </w:t>
      </w:r>
      <w:r w:rsidR="00EE0D91" w:rsidRPr="003B60F8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</w:p>
    <w:p w:rsidR="00EE0D91" w:rsidRPr="003B60F8" w:rsidRDefault="00FD7CE2" w:rsidP="00FD7CE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E0D91">
        <w:rPr>
          <w:rFonts w:ascii="Times New Roman" w:hAnsi="Times New Roman" w:cs="Times New Roman"/>
          <w:sz w:val="24"/>
          <w:szCs w:val="24"/>
        </w:rPr>
        <w:t>Пополнение и развитие РППС в группах и на прогулочных площадках</w:t>
      </w:r>
      <w:r w:rsidR="00EE0D91" w:rsidRPr="003B6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D91" w:rsidRPr="003B60F8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EE0D91" w:rsidRDefault="00EE0D91" w:rsidP="00EE0D91">
      <w:pPr>
        <w:ind w:left="360"/>
      </w:pP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EE0D91" w:rsidRDefault="00EE0D91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255682" w:rsidRDefault="00255682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255682" w:rsidRDefault="00255682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255682" w:rsidRDefault="00255682" w:rsidP="00EE0D9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7704E1" w:rsidRPr="007743AC" w:rsidRDefault="007704E1" w:rsidP="00EE0D9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743AC" w:rsidRDefault="007704E1" w:rsidP="007704E1">
      <w:pPr>
        <w:pStyle w:val="a4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255682" w:rsidRDefault="00255682" w:rsidP="00255682">
      <w:pPr>
        <w:pStyle w:val="a3"/>
        <w:rPr>
          <w:sz w:val="24"/>
          <w:szCs w:val="24"/>
        </w:rPr>
      </w:pPr>
    </w:p>
    <w:p w:rsidR="007704E1" w:rsidRPr="007743AC" w:rsidRDefault="007704E1" w:rsidP="007704E1">
      <w:pPr>
        <w:pStyle w:val="a4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04E1" w:rsidRPr="007743AC" w:rsidSect="001A06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BD14867_"/>
      </v:shape>
    </w:pict>
  </w:numPicBullet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3AF5"/>
    <w:multiLevelType w:val="hybridMultilevel"/>
    <w:tmpl w:val="25E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AEE"/>
    <w:multiLevelType w:val="hybridMultilevel"/>
    <w:tmpl w:val="907EB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38633EA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90CEA"/>
    <w:multiLevelType w:val="hybridMultilevel"/>
    <w:tmpl w:val="34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E050B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4710D"/>
    <w:multiLevelType w:val="hybridMultilevel"/>
    <w:tmpl w:val="B9C0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12F9B"/>
    <w:multiLevelType w:val="hybridMultilevel"/>
    <w:tmpl w:val="17206A7C"/>
    <w:lvl w:ilvl="0" w:tplc="49629A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96106E8"/>
    <w:multiLevelType w:val="hybridMultilevel"/>
    <w:tmpl w:val="41826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2A333BF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A56A9"/>
    <w:multiLevelType w:val="hybridMultilevel"/>
    <w:tmpl w:val="ED62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C2C64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5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4E1"/>
    <w:rsid w:val="00006208"/>
    <w:rsid w:val="00010D9B"/>
    <w:rsid w:val="000817E2"/>
    <w:rsid w:val="00105861"/>
    <w:rsid w:val="00133781"/>
    <w:rsid w:val="00144F2C"/>
    <w:rsid w:val="001522DF"/>
    <w:rsid w:val="00157756"/>
    <w:rsid w:val="00160145"/>
    <w:rsid w:val="00170975"/>
    <w:rsid w:val="00174012"/>
    <w:rsid w:val="00176206"/>
    <w:rsid w:val="001A06C9"/>
    <w:rsid w:val="001E2919"/>
    <w:rsid w:val="00201891"/>
    <w:rsid w:val="00207460"/>
    <w:rsid w:val="00214A66"/>
    <w:rsid w:val="00220078"/>
    <w:rsid w:val="00237060"/>
    <w:rsid w:val="00255682"/>
    <w:rsid w:val="0027092B"/>
    <w:rsid w:val="00270931"/>
    <w:rsid w:val="002809A0"/>
    <w:rsid w:val="00282295"/>
    <w:rsid w:val="002B1D30"/>
    <w:rsid w:val="002B204C"/>
    <w:rsid w:val="002B30B0"/>
    <w:rsid w:val="002B392D"/>
    <w:rsid w:val="002C13CA"/>
    <w:rsid w:val="003A397D"/>
    <w:rsid w:val="003C68FA"/>
    <w:rsid w:val="003D2841"/>
    <w:rsid w:val="003F56CB"/>
    <w:rsid w:val="003F6B7A"/>
    <w:rsid w:val="00411779"/>
    <w:rsid w:val="00441B2B"/>
    <w:rsid w:val="004907A7"/>
    <w:rsid w:val="00493534"/>
    <w:rsid w:val="004B2877"/>
    <w:rsid w:val="004B332E"/>
    <w:rsid w:val="004C1C14"/>
    <w:rsid w:val="004C2DA7"/>
    <w:rsid w:val="004D0170"/>
    <w:rsid w:val="004D5BFB"/>
    <w:rsid w:val="004E4291"/>
    <w:rsid w:val="005002F7"/>
    <w:rsid w:val="00501ABF"/>
    <w:rsid w:val="005039DB"/>
    <w:rsid w:val="0053719F"/>
    <w:rsid w:val="005405D6"/>
    <w:rsid w:val="00542BC8"/>
    <w:rsid w:val="005476E5"/>
    <w:rsid w:val="00575A8F"/>
    <w:rsid w:val="00583933"/>
    <w:rsid w:val="005930DA"/>
    <w:rsid w:val="005A34B7"/>
    <w:rsid w:val="005C5522"/>
    <w:rsid w:val="005D7B4B"/>
    <w:rsid w:val="005E3019"/>
    <w:rsid w:val="006021C1"/>
    <w:rsid w:val="0062537A"/>
    <w:rsid w:val="00642111"/>
    <w:rsid w:val="00657219"/>
    <w:rsid w:val="00657BA7"/>
    <w:rsid w:val="006642F3"/>
    <w:rsid w:val="00670F90"/>
    <w:rsid w:val="006B0007"/>
    <w:rsid w:val="006B1540"/>
    <w:rsid w:val="006E43BC"/>
    <w:rsid w:val="007053C4"/>
    <w:rsid w:val="007352B4"/>
    <w:rsid w:val="007420C5"/>
    <w:rsid w:val="00744AE5"/>
    <w:rsid w:val="007502F0"/>
    <w:rsid w:val="007704E1"/>
    <w:rsid w:val="007743AC"/>
    <w:rsid w:val="007A09FF"/>
    <w:rsid w:val="007A0D56"/>
    <w:rsid w:val="007D1291"/>
    <w:rsid w:val="007F490A"/>
    <w:rsid w:val="00816BE6"/>
    <w:rsid w:val="00817AA7"/>
    <w:rsid w:val="008675BE"/>
    <w:rsid w:val="008B6388"/>
    <w:rsid w:val="008C6711"/>
    <w:rsid w:val="008D0AB3"/>
    <w:rsid w:val="008D39D0"/>
    <w:rsid w:val="00912D2A"/>
    <w:rsid w:val="00915438"/>
    <w:rsid w:val="00921FE8"/>
    <w:rsid w:val="0094172C"/>
    <w:rsid w:val="009459D7"/>
    <w:rsid w:val="00950A06"/>
    <w:rsid w:val="00957FB9"/>
    <w:rsid w:val="009752AF"/>
    <w:rsid w:val="009868A7"/>
    <w:rsid w:val="009E1C23"/>
    <w:rsid w:val="009E2909"/>
    <w:rsid w:val="009F00FE"/>
    <w:rsid w:val="00A00D5A"/>
    <w:rsid w:val="00A02254"/>
    <w:rsid w:val="00A074E6"/>
    <w:rsid w:val="00A1149C"/>
    <w:rsid w:val="00A32A58"/>
    <w:rsid w:val="00A55BAE"/>
    <w:rsid w:val="00AB06F5"/>
    <w:rsid w:val="00AC10DF"/>
    <w:rsid w:val="00AC6CAF"/>
    <w:rsid w:val="00AD0D87"/>
    <w:rsid w:val="00AD1DA7"/>
    <w:rsid w:val="00AD6D2D"/>
    <w:rsid w:val="00B1045A"/>
    <w:rsid w:val="00B1685A"/>
    <w:rsid w:val="00B52C8E"/>
    <w:rsid w:val="00B83B22"/>
    <w:rsid w:val="00BA2E2F"/>
    <w:rsid w:val="00BA54B7"/>
    <w:rsid w:val="00BA6927"/>
    <w:rsid w:val="00BD22D7"/>
    <w:rsid w:val="00BE0AC5"/>
    <w:rsid w:val="00C10187"/>
    <w:rsid w:val="00C16EB0"/>
    <w:rsid w:val="00C17BFD"/>
    <w:rsid w:val="00C332B6"/>
    <w:rsid w:val="00C84133"/>
    <w:rsid w:val="00CA03CB"/>
    <w:rsid w:val="00CA265E"/>
    <w:rsid w:val="00CC36AA"/>
    <w:rsid w:val="00CD67BC"/>
    <w:rsid w:val="00CE5824"/>
    <w:rsid w:val="00CF6817"/>
    <w:rsid w:val="00D050F7"/>
    <w:rsid w:val="00D1512F"/>
    <w:rsid w:val="00D30356"/>
    <w:rsid w:val="00D36E25"/>
    <w:rsid w:val="00D401B9"/>
    <w:rsid w:val="00D45CA0"/>
    <w:rsid w:val="00D53D6D"/>
    <w:rsid w:val="00D866EA"/>
    <w:rsid w:val="00D91C79"/>
    <w:rsid w:val="00DE3947"/>
    <w:rsid w:val="00DF5054"/>
    <w:rsid w:val="00DF5557"/>
    <w:rsid w:val="00DF6038"/>
    <w:rsid w:val="00E205A7"/>
    <w:rsid w:val="00E24457"/>
    <w:rsid w:val="00E65046"/>
    <w:rsid w:val="00EB349B"/>
    <w:rsid w:val="00EB3E22"/>
    <w:rsid w:val="00EB5C7D"/>
    <w:rsid w:val="00ED18B6"/>
    <w:rsid w:val="00ED6387"/>
    <w:rsid w:val="00ED7B50"/>
    <w:rsid w:val="00EE0D91"/>
    <w:rsid w:val="00F204DC"/>
    <w:rsid w:val="00F37ACE"/>
    <w:rsid w:val="00F50C83"/>
    <w:rsid w:val="00F64B03"/>
    <w:rsid w:val="00F71DD4"/>
    <w:rsid w:val="00FC51E1"/>
    <w:rsid w:val="00FD7CE2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E1"/>
    <w:pPr>
      <w:ind w:left="720"/>
      <w:contextualSpacing/>
    </w:pPr>
  </w:style>
  <w:style w:type="paragraph" w:styleId="a4">
    <w:name w:val="No Spacing"/>
    <w:link w:val="a5"/>
    <w:qFormat/>
    <w:rsid w:val="007704E1"/>
    <w:pPr>
      <w:spacing w:after="0" w:line="240" w:lineRule="auto"/>
    </w:pPr>
  </w:style>
  <w:style w:type="table" w:styleId="a6">
    <w:name w:val="Table Grid"/>
    <w:basedOn w:val="a1"/>
    <w:rsid w:val="00770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704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704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7704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7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4E1"/>
  </w:style>
  <w:style w:type="character" w:customStyle="1" w:styleId="a5">
    <w:name w:val="Без интервала Знак"/>
    <w:link w:val="a4"/>
    <w:locked/>
    <w:rsid w:val="007704E1"/>
  </w:style>
  <w:style w:type="paragraph" w:styleId="aa">
    <w:name w:val="Balloon Text"/>
    <w:basedOn w:val="a"/>
    <w:link w:val="ab"/>
    <w:uiPriority w:val="99"/>
    <w:semiHidden/>
    <w:unhideWhenUsed/>
    <w:rsid w:val="0077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rsid w:val="0016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82352941177114E-2"/>
          <c:y val="7.6923076923077024E-2"/>
          <c:w val="0.75764705882356442"/>
          <c:h val="0.73626373626373665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88684032"/>
        <c:axId val="88685952"/>
        <c:axId val="0"/>
      </c:bar3DChart>
      <c:catAx>
        <c:axId val="88684032"/>
        <c:scaling>
          <c:orientation val="minMax"/>
        </c:scaling>
        <c:axPos val="b"/>
        <c:numFmt formatCode="General" sourceLinked="1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685952"/>
        <c:crosses val="autoZero"/>
        <c:auto val="1"/>
        <c:lblAlgn val="ctr"/>
        <c:lblOffset val="100"/>
        <c:tickLblSkip val="1"/>
        <c:tickMarkSkip val="1"/>
      </c:catAx>
      <c:valAx>
        <c:axId val="88685952"/>
        <c:scaling>
          <c:orientation val="minMax"/>
        </c:scaling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684032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2384E-2"/>
          <c:h val="0.19709140553279297"/>
        </c:manualLayout>
      </c:layout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881908699921392E-2"/>
          <c:y val="3.9535214949993402E-2"/>
          <c:w val="0.7823459051930407"/>
          <c:h val="0.6378154404393013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94494720"/>
        <c:axId val="94496640"/>
        <c:axId val="0"/>
      </c:bar3DChart>
      <c:catAx>
        <c:axId val="94494720"/>
        <c:scaling>
          <c:orientation val="minMax"/>
        </c:scaling>
        <c:axPos val="b"/>
        <c:majorGridlines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496640"/>
        <c:crosses val="autoZero"/>
        <c:auto val="1"/>
        <c:lblAlgn val="ctr"/>
        <c:lblOffset val="100"/>
        <c:tickLblSkip val="1"/>
        <c:tickMarkSkip val="1"/>
      </c:catAx>
      <c:valAx>
        <c:axId val="944966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4947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110486966510283"/>
          <c:y val="0.362204724409457"/>
          <c:w val="0.1667478473924702"/>
          <c:h val="0.29615526372481216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09671"/>
          <c:h val="0.802197802197818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10-15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20 и более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gapDepth val="0"/>
        <c:shape val="box"/>
        <c:axId val="97835264"/>
        <c:axId val="98411648"/>
        <c:axId val="0"/>
      </c:bar3DChart>
      <c:catAx>
        <c:axId val="9783526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411648"/>
        <c:crosses val="autoZero"/>
        <c:auto val="1"/>
        <c:lblAlgn val="ctr"/>
        <c:lblOffset val="100"/>
        <c:tickLblSkip val="1"/>
        <c:tickMarkSkip val="1"/>
      </c:catAx>
      <c:valAx>
        <c:axId val="98411648"/>
        <c:scaling>
          <c:orientation val="minMax"/>
        </c:scaling>
        <c:delete val="1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97835264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3105022831051889"/>
          <c:y val="0.29120879120879917"/>
          <c:w val="0.14300262497724958"/>
          <c:h val="0.3799308752052040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5116"/>
          <c:h val="0.740000000000003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25-30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gapDepth val="0"/>
        <c:shape val="box"/>
        <c:axId val="98860032"/>
        <c:axId val="98863360"/>
        <c:axId val="0"/>
      </c:bar3DChart>
      <c:catAx>
        <c:axId val="98860032"/>
        <c:scaling>
          <c:orientation val="minMax"/>
        </c:scaling>
        <c:delete val="1"/>
        <c:axPos val="b"/>
        <c:numFmt formatCode="General" sourceLinked="1"/>
        <c:tickLblPos val="none"/>
        <c:crossAx val="98863360"/>
        <c:crosses val="autoZero"/>
        <c:auto val="1"/>
        <c:lblAlgn val="ctr"/>
        <c:lblOffset val="100"/>
        <c:tickLblSkip val="1"/>
        <c:tickMarkSkip val="1"/>
      </c:catAx>
      <c:valAx>
        <c:axId val="98863360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86003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9011"/>
          <c:y val="0.25"/>
          <c:w val="0.17208413001912543"/>
          <c:h val="0.50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DDF64-D44E-415A-A63E-5498CE1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2019-11-10T21:02:00Z</dcterms:created>
  <dcterms:modified xsi:type="dcterms:W3CDTF">2020-10-10T12:41:00Z</dcterms:modified>
</cp:coreProperties>
</file>