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59B9" w:rsidTr="00A11852">
        <w:tc>
          <w:tcPr>
            <w:tcW w:w="4785" w:type="dxa"/>
            <w:hideMark/>
          </w:tcPr>
          <w:p w:rsidR="00F259B9" w:rsidRDefault="00F259B9" w:rsidP="00A1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F259B9" w:rsidRDefault="00F259B9" w:rsidP="00A1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F259B9" w:rsidRDefault="00F259B9" w:rsidP="00A118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 31.08.2020 № _1_</w:t>
            </w:r>
          </w:p>
        </w:tc>
        <w:tc>
          <w:tcPr>
            <w:tcW w:w="4786" w:type="dxa"/>
            <w:hideMark/>
          </w:tcPr>
          <w:p w:rsidR="00F259B9" w:rsidRDefault="00F259B9" w:rsidP="00A1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F259B9" w:rsidRDefault="00F259B9" w:rsidP="00A1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</w:t>
            </w:r>
          </w:p>
          <w:p w:rsidR="00F259B9" w:rsidRDefault="00F259B9" w:rsidP="00A1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детского сада «Росинка»</w:t>
            </w:r>
          </w:p>
          <w:p w:rsidR="00F259B9" w:rsidRDefault="00F259B9" w:rsidP="00A11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31.08.2020  №   51</w:t>
            </w:r>
          </w:p>
          <w:p w:rsidR="00F259B9" w:rsidRDefault="00F259B9" w:rsidP="00A118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</w:tbl>
    <w:p w:rsidR="00F259B9" w:rsidRDefault="00F259B9" w:rsidP="00F25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</w:t>
      </w:r>
      <w:r>
        <w:rPr>
          <w:rFonts w:ascii="Times New Roman" w:hAnsi="Times New Roman" w:cs="Times New Roman"/>
          <w:sz w:val="28"/>
          <w:szCs w:val="28"/>
        </w:rPr>
        <w:t xml:space="preserve">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Нуйя</w:t>
      </w:r>
      <w:proofErr w:type="spellEnd"/>
    </w:p>
    <w:p w:rsidR="00F259B9" w:rsidRDefault="00F259B9" w:rsidP="00F259B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F259B9" w:rsidRDefault="00F259B9" w:rsidP="00F259B9">
      <w:pPr>
        <w:jc w:val="center"/>
        <w:rPr>
          <w:b/>
          <w:bCs/>
          <w:color w:val="000000"/>
          <w:sz w:val="28"/>
          <w:szCs w:val="28"/>
        </w:rPr>
      </w:pPr>
    </w:p>
    <w:p w:rsidR="00F259B9" w:rsidRDefault="00F259B9" w:rsidP="00F259B9">
      <w:pPr>
        <w:jc w:val="center"/>
        <w:rPr>
          <w:b/>
          <w:bCs/>
          <w:color w:val="000000"/>
          <w:sz w:val="28"/>
          <w:szCs w:val="28"/>
        </w:rPr>
      </w:pPr>
    </w:p>
    <w:p w:rsidR="00F259B9" w:rsidRDefault="00F259B9" w:rsidP="00F259B9">
      <w:pPr>
        <w:jc w:val="center"/>
        <w:rPr>
          <w:b/>
          <w:bCs/>
          <w:color w:val="000000"/>
          <w:sz w:val="28"/>
          <w:szCs w:val="28"/>
        </w:rPr>
      </w:pPr>
    </w:p>
    <w:p w:rsidR="00F259B9" w:rsidRPr="004B2DE9" w:rsidRDefault="00F259B9" w:rsidP="00F259B9">
      <w:pPr>
        <w:jc w:val="center"/>
        <w:rPr>
          <w:b/>
          <w:bCs/>
          <w:color w:val="000000"/>
          <w:sz w:val="32"/>
          <w:szCs w:val="32"/>
        </w:rPr>
      </w:pPr>
      <w:r w:rsidRPr="004B2DE9">
        <w:rPr>
          <w:b/>
          <w:bCs/>
          <w:color w:val="000000"/>
          <w:sz w:val="32"/>
          <w:szCs w:val="32"/>
        </w:rPr>
        <w:t>Изменения и дополнения</w:t>
      </w:r>
    </w:p>
    <w:p w:rsidR="00F259B9" w:rsidRDefault="00F259B9" w:rsidP="00F259B9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к Основной о</w:t>
      </w:r>
      <w:r w:rsidRPr="004B2DE9">
        <w:rPr>
          <w:b/>
          <w:bCs/>
          <w:color w:val="000000"/>
          <w:sz w:val="32"/>
          <w:szCs w:val="32"/>
        </w:rPr>
        <w:t>бразовательной программе</w:t>
      </w:r>
    </w:p>
    <w:p w:rsidR="00F259B9" w:rsidRPr="004B2DE9" w:rsidRDefault="00F259B9" w:rsidP="00F259B9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дошкольного образования</w:t>
      </w:r>
    </w:p>
    <w:p w:rsidR="00F259B9" w:rsidRPr="004B2DE9" w:rsidRDefault="00F259B9" w:rsidP="00F259B9">
      <w:pPr>
        <w:jc w:val="center"/>
        <w:rPr>
          <w:b/>
          <w:bCs/>
          <w:color w:val="000000"/>
          <w:sz w:val="32"/>
          <w:szCs w:val="32"/>
        </w:rPr>
      </w:pPr>
      <w:r w:rsidRPr="004B2DE9">
        <w:rPr>
          <w:b/>
          <w:bCs/>
          <w:color w:val="000000"/>
          <w:sz w:val="32"/>
          <w:szCs w:val="32"/>
        </w:rPr>
        <w:t xml:space="preserve">Муниципального дошкольного образовательного учреждения </w:t>
      </w:r>
    </w:p>
    <w:p w:rsidR="00F259B9" w:rsidRPr="004B2DE9" w:rsidRDefault="00F259B9" w:rsidP="00F259B9">
      <w:pPr>
        <w:jc w:val="center"/>
        <w:rPr>
          <w:b/>
          <w:bCs/>
          <w:color w:val="000000"/>
          <w:sz w:val="32"/>
          <w:szCs w:val="32"/>
        </w:rPr>
      </w:pPr>
      <w:r w:rsidRPr="004B2DE9">
        <w:rPr>
          <w:b/>
          <w:bCs/>
          <w:color w:val="000000"/>
          <w:sz w:val="32"/>
          <w:szCs w:val="32"/>
        </w:rPr>
        <w:t>детского сада «Росинка»</w:t>
      </w:r>
    </w:p>
    <w:p w:rsidR="00F259B9" w:rsidRPr="004B2DE9" w:rsidRDefault="00F259B9" w:rsidP="00F259B9">
      <w:pPr>
        <w:rPr>
          <w:sz w:val="32"/>
          <w:szCs w:val="32"/>
        </w:rPr>
      </w:pPr>
    </w:p>
    <w:p w:rsidR="00F259B9" w:rsidRPr="004B2DE9" w:rsidRDefault="00F259B9" w:rsidP="00F259B9">
      <w:pPr>
        <w:rPr>
          <w:sz w:val="32"/>
          <w:szCs w:val="32"/>
        </w:rPr>
      </w:pPr>
    </w:p>
    <w:p w:rsidR="00F259B9" w:rsidRDefault="00F259B9" w:rsidP="00F259B9"/>
    <w:p w:rsidR="00F259B9" w:rsidRDefault="00F259B9" w:rsidP="00F259B9"/>
    <w:p w:rsidR="00F259B9" w:rsidRDefault="00F259B9" w:rsidP="00F259B9"/>
    <w:p w:rsidR="00F259B9" w:rsidRDefault="00F259B9" w:rsidP="00F259B9"/>
    <w:p w:rsidR="00F259B9" w:rsidRDefault="00F259B9" w:rsidP="00F259B9"/>
    <w:p w:rsidR="00F259B9" w:rsidRDefault="00F259B9" w:rsidP="00F259B9"/>
    <w:p w:rsidR="00F259B9" w:rsidRDefault="00F259B9" w:rsidP="00F259B9"/>
    <w:p w:rsidR="00F259B9" w:rsidRDefault="00F259B9" w:rsidP="00F259B9"/>
    <w:p w:rsidR="00F259B9" w:rsidRDefault="00F259B9" w:rsidP="00F259B9"/>
    <w:p w:rsidR="00F259B9" w:rsidRDefault="00F259B9" w:rsidP="00F259B9"/>
    <w:p w:rsidR="00F259B9" w:rsidRDefault="00F259B9" w:rsidP="00F259B9"/>
    <w:p w:rsidR="00F259B9" w:rsidRDefault="00F259B9" w:rsidP="00F259B9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Pr="004B2DE9">
        <w:rPr>
          <w:sz w:val="32"/>
          <w:szCs w:val="32"/>
        </w:rPr>
        <w:t xml:space="preserve"> г.</w:t>
      </w:r>
    </w:p>
    <w:p w:rsidR="00F259B9" w:rsidRPr="005B31C5" w:rsidRDefault="00F259B9" w:rsidP="00F259B9">
      <w:pPr>
        <w:rPr>
          <w:rFonts w:ascii="Times New Roman" w:hAnsi="Times New Roman" w:cs="Times New Roman"/>
          <w:sz w:val="32"/>
          <w:szCs w:val="32"/>
        </w:rPr>
      </w:pPr>
      <w:r w:rsidRPr="005B31C5">
        <w:rPr>
          <w:rFonts w:ascii="Times New Roman" w:hAnsi="Times New Roman" w:cs="Times New Roman"/>
          <w:sz w:val="32"/>
          <w:szCs w:val="32"/>
        </w:rPr>
        <w:lastRenderedPageBreak/>
        <w:t>Основания для внесения изменений:</w:t>
      </w:r>
    </w:p>
    <w:p w:rsidR="00F259B9" w:rsidRPr="004E7B53" w:rsidRDefault="004E7B53" w:rsidP="004E7B5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E7B53">
        <w:rPr>
          <w:rFonts w:ascii="Times New Roman" w:hAnsi="Times New Roman" w:cs="Times New Roman"/>
          <w:sz w:val="32"/>
          <w:szCs w:val="32"/>
        </w:rPr>
        <w:t>В группе раннего до</w:t>
      </w:r>
      <w:r w:rsidR="00A72564">
        <w:rPr>
          <w:rFonts w:ascii="Times New Roman" w:hAnsi="Times New Roman" w:cs="Times New Roman"/>
          <w:sz w:val="32"/>
          <w:szCs w:val="32"/>
        </w:rPr>
        <w:t>школьного возраста стали использовать программу</w:t>
      </w:r>
      <w:r w:rsidRPr="004E7B53">
        <w:rPr>
          <w:rFonts w:ascii="Times New Roman" w:hAnsi="Times New Roman" w:cs="Times New Roman"/>
          <w:sz w:val="32"/>
          <w:szCs w:val="32"/>
        </w:rPr>
        <w:t xml:space="preserve"> «Первые шаги» Л.Н. </w:t>
      </w:r>
      <w:proofErr w:type="spellStart"/>
      <w:r w:rsidRPr="004E7B53">
        <w:rPr>
          <w:rFonts w:ascii="Times New Roman" w:hAnsi="Times New Roman" w:cs="Times New Roman"/>
          <w:sz w:val="32"/>
          <w:szCs w:val="32"/>
        </w:rPr>
        <w:t>Галигузовой</w:t>
      </w:r>
      <w:proofErr w:type="spellEnd"/>
      <w:r w:rsidRPr="004E7B53">
        <w:rPr>
          <w:rFonts w:ascii="Times New Roman" w:hAnsi="Times New Roman" w:cs="Times New Roman"/>
          <w:sz w:val="32"/>
          <w:szCs w:val="32"/>
        </w:rPr>
        <w:t>.</w:t>
      </w:r>
    </w:p>
    <w:p w:rsidR="004E7B53" w:rsidRPr="004E7B53" w:rsidRDefault="004E7B53" w:rsidP="004E7B5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259B9" w:rsidRPr="005B31C5" w:rsidRDefault="00F259B9" w:rsidP="00F259B9">
      <w:pPr>
        <w:rPr>
          <w:rFonts w:ascii="Times New Roman" w:hAnsi="Times New Roman" w:cs="Times New Roman"/>
          <w:sz w:val="32"/>
          <w:szCs w:val="32"/>
        </w:rPr>
      </w:pPr>
      <w:r w:rsidRPr="005B31C5">
        <w:rPr>
          <w:rFonts w:ascii="Times New Roman" w:hAnsi="Times New Roman" w:cs="Times New Roman"/>
          <w:sz w:val="32"/>
          <w:szCs w:val="32"/>
        </w:rPr>
        <w:t>Характер (содержание) вносимых изменений:</w:t>
      </w:r>
    </w:p>
    <w:p w:rsidR="00F259B9" w:rsidRPr="005B31C5" w:rsidRDefault="004E7B53" w:rsidP="00F259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Изменения в ООП ДОУ  на 2020-2021</w:t>
      </w:r>
      <w:r w:rsidR="00F259B9" w:rsidRPr="005B31C5">
        <w:rPr>
          <w:rFonts w:ascii="Times New Roman" w:hAnsi="Times New Roman" w:cs="Times New Roman"/>
          <w:sz w:val="32"/>
          <w:szCs w:val="32"/>
        </w:rPr>
        <w:t xml:space="preserve"> год:</w:t>
      </w:r>
    </w:p>
    <w:p w:rsidR="004E7B53" w:rsidRDefault="00F259B9" w:rsidP="004E7B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B31C5">
        <w:rPr>
          <w:rFonts w:ascii="Times New Roman" w:hAnsi="Times New Roman" w:cs="Times New Roman"/>
          <w:sz w:val="32"/>
          <w:szCs w:val="32"/>
        </w:rPr>
        <w:t xml:space="preserve">Внести </w:t>
      </w:r>
      <w:r w:rsidR="004E7B53" w:rsidRPr="004E7B53">
        <w:rPr>
          <w:rFonts w:ascii="Times New Roman" w:hAnsi="Times New Roman" w:cs="Times New Roman"/>
          <w:sz w:val="32"/>
          <w:szCs w:val="32"/>
        </w:rPr>
        <w:t xml:space="preserve"> изменения в Содержательный раздел программы в пункт 2.1  «Описание образовательной деятельности в соответствии с направлениями развития ребёнка и с учётом программ и методических пособий»</w:t>
      </w:r>
    </w:p>
    <w:p w:rsidR="00521907" w:rsidRDefault="00F259B9" w:rsidP="00203714">
      <w:pPr>
        <w:pStyle w:val="a4"/>
        <w:rPr>
          <w:rFonts w:ascii="Times New Roman" w:hAnsi="Times New Roman" w:cs="Times New Roman"/>
          <w:sz w:val="32"/>
          <w:szCs w:val="32"/>
        </w:rPr>
      </w:pPr>
      <w:r w:rsidRPr="004E7B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3714" w:rsidRDefault="00203714" w:rsidP="00203714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03714" w:rsidRDefault="00203714" w:rsidP="00203714">
      <w:pPr>
        <w:spacing w:after="81" w:line="26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Перечень программ, обеспечивающих реализацию обязательной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Программы: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2492"/>
        <w:gridCol w:w="6121"/>
      </w:tblGrid>
      <w:tr w:rsidR="00203714" w:rsidTr="00203714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14" w:rsidRDefault="00203714">
            <w:pPr>
              <w:spacing w:after="5" w:line="268" w:lineRule="auto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14" w:rsidRDefault="00203714">
            <w:pPr>
              <w:spacing w:after="5" w:line="268" w:lineRule="auto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</w:tr>
      <w:tr w:rsidR="00203714" w:rsidTr="00203714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14" w:rsidRDefault="00203714">
            <w:pPr>
              <w:spacing w:after="5" w:line="268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14" w:rsidRDefault="00203714">
            <w:pPr>
              <w:spacing w:after="5" w:line="268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под редакцией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Васильевой; Комплексная образовательная программа для детей раннего возраста «Первые шаги»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Галигузовой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714" w:rsidTr="00203714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14" w:rsidRDefault="00203714">
            <w:pPr>
              <w:spacing w:after="5" w:line="268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14" w:rsidRDefault="00203714">
            <w:pPr>
              <w:spacing w:after="5" w:line="268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под редакцией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Васильевой; Комплексная образовательная программа для детей раннего возраста «Первые шаги»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Галигузовой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714" w:rsidTr="00203714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14" w:rsidRDefault="00203714">
            <w:pPr>
              <w:spacing w:after="5" w:line="268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14" w:rsidRDefault="00203714">
            <w:pPr>
              <w:spacing w:after="5" w:line="268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под редакцией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Васильевой; Комплексная образовательная программа для детей раннего возраста «Первые шаги»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Галигузовой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714" w:rsidTr="00203714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14" w:rsidRDefault="00203714">
            <w:pPr>
              <w:spacing w:after="5" w:line="268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14" w:rsidRDefault="00203714">
            <w:pPr>
              <w:spacing w:after="5" w:line="268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1.Примерная общеобразовательная программа дошкольного образования «От рождения до школы» под редакцией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Васильевой;</w:t>
            </w:r>
          </w:p>
          <w:p w:rsidR="00203714" w:rsidRDefault="00203714">
            <w:pPr>
              <w:spacing w:after="5" w:line="268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Программа «Ладушки»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Новоскольцева</w:t>
            </w:r>
            <w:proofErr w:type="spellEnd"/>
          </w:p>
          <w:p w:rsidR="00203714" w:rsidRDefault="00203714">
            <w:pPr>
              <w:spacing w:after="5" w:line="268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«Гениальные малыши» Н.М. Савельева, Детство-пресс, 2014;</w:t>
            </w:r>
          </w:p>
          <w:p w:rsidR="00203714" w:rsidRDefault="00203714">
            <w:pPr>
              <w:spacing w:after="5" w:line="268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Комплексная образовательная программа для детей раннего возраста «Первые шаги»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Галигузовой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714" w:rsidTr="00203714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14" w:rsidRDefault="00203714">
            <w:pPr>
              <w:spacing w:after="5" w:line="268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14" w:rsidRDefault="00203714">
            <w:pPr>
              <w:spacing w:after="5" w:line="268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под редакцией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Васильевой;</w:t>
            </w:r>
          </w:p>
          <w:p w:rsidR="00203714" w:rsidRDefault="00203714">
            <w:pPr>
              <w:spacing w:after="5" w:line="268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образовательная программа для детей раннего возраста «Первые шаги»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Галигузовой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714" w:rsidTr="00203714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14" w:rsidRDefault="00203714">
            <w:pPr>
              <w:spacing w:after="5" w:line="268" w:lineRule="auto"/>
              <w:ind w:righ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14" w:rsidRDefault="00203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 </w:t>
            </w:r>
          </w:p>
          <w:p w:rsidR="00203714" w:rsidRDefault="00203714">
            <w:pPr>
              <w:spacing w:after="5" w:line="268" w:lineRule="auto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Издание третье, переработанное и дополненное в соответствии с ФГОС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СПб, 2014.</w:t>
            </w:r>
          </w:p>
          <w:p w:rsidR="00203714" w:rsidRDefault="00203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воспитания и обучения дошкольников с тяжелыми нарушениями речи. Под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проф. Л. В. Лопатиной. — СПб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ЦДК проф. Л. Б.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Баряевой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2009</w:t>
            </w:r>
          </w:p>
          <w:p w:rsidR="00203714" w:rsidRDefault="0020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специальных дошкольных учреждений. Воспитание и обучение детей с ТНР. Р.Беларусь, 2007. Ю.Н. Кислякова, Я. Н. Мороз</w:t>
            </w:r>
          </w:p>
          <w:p w:rsidR="00203714" w:rsidRDefault="0020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Программа логопедической работы по преодолению общего недоразвития речи у детей / Т. Б. Филичева, Г. В. Чиркина // Коррекция нарушений речи. Программы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учреждений компенсирующего вида. –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2010.</w:t>
            </w:r>
          </w:p>
          <w:p w:rsidR="00203714" w:rsidRDefault="0020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“Программа воспитания и обучения детей с фонетико-фонематическим недоразвитием” Т.Б.Филичевой, Г.В.Чиркиной,</w:t>
            </w:r>
          </w:p>
        </w:tc>
      </w:tr>
    </w:tbl>
    <w:p w:rsidR="00203714" w:rsidRPr="004E7B53" w:rsidRDefault="00203714" w:rsidP="00203714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203714" w:rsidRPr="004E7B53" w:rsidSect="0052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1705"/>
    <w:multiLevelType w:val="hybridMultilevel"/>
    <w:tmpl w:val="0722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E2CAA"/>
    <w:multiLevelType w:val="hybridMultilevel"/>
    <w:tmpl w:val="6436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9B9"/>
    <w:rsid w:val="00197F97"/>
    <w:rsid w:val="00203714"/>
    <w:rsid w:val="004E7B53"/>
    <w:rsid w:val="00521907"/>
    <w:rsid w:val="008B67A1"/>
    <w:rsid w:val="00A72564"/>
    <w:rsid w:val="00F2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2020-12-26T10:11:00Z</dcterms:created>
  <dcterms:modified xsi:type="dcterms:W3CDTF">2020-12-26T10:52:00Z</dcterms:modified>
</cp:coreProperties>
</file>