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75"/>
        <w:gridCol w:w="3402"/>
      </w:tblGrid>
      <w:tr w:rsidR="00D80181" w:rsidRPr="00C424AC" w:rsidTr="000B2D60">
        <w:tc>
          <w:tcPr>
            <w:tcW w:w="10740" w:type="dxa"/>
          </w:tcPr>
          <w:p w:rsidR="00D80181" w:rsidRPr="00C424AC" w:rsidRDefault="00D80181" w:rsidP="000B2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12" w:type="dxa"/>
          </w:tcPr>
          <w:p w:rsidR="00D80181" w:rsidRDefault="00D80181" w:rsidP="000B2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                  </w:t>
            </w:r>
          </w:p>
          <w:p w:rsidR="00D80181" w:rsidRPr="00C424AC" w:rsidRDefault="00D80181" w:rsidP="000B2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</w:t>
            </w:r>
            <w:r w:rsidRPr="00C424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D80181" w:rsidRDefault="00D80181" w:rsidP="000B2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</w:t>
            </w:r>
            <w:r w:rsidRPr="00C424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МДОУ </w:t>
            </w:r>
          </w:p>
          <w:p w:rsidR="00D80181" w:rsidRDefault="000C08A0" w:rsidP="000B2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детского сада «Росинка»</w:t>
            </w:r>
          </w:p>
          <w:p w:rsidR="00D80181" w:rsidRDefault="00790E10" w:rsidP="000B2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______</w:t>
            </w:r>
            <w:r w:rsidR="000C08A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A0FD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</w:t>
            </w:r>
            <w:proofErr w:type="spellStart"/>
            <w:r w:rsidR="009D605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Нуйя</w:t>
            </w:r>
            <w:proofErr w:type="spellEnd"/>
            <w:r w:rsidR="009D605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  <w:p w:rsidR="00790E10" w:rsidRPr="00C424AC" w:rsidRDefault="00790E10" w:rsidP="000B2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«</w:t>
            </w:r>
            <w:r w:rsidR="009D605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31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»_</w:t>
            </w:r>
            <w:r w:rsidR="009D605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августа   2020</w:t>
            </w:r>
            <w:r w:rsidR="0070285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D80181" w:rsidRPr="00C424AC" w:rsidRDefault="00D80181" w:rsidP="000B2D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</w:t>
            </w:r>
          </w:p>
        </w:tc>
      </w:tr>
    </w:tbl>
    <w:p w:rsidR="00D80181" w:rsidRPr="00C424AC" w:rsidRDefault="00D80181" w:rsidP="00D80181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C424A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</w:t>
      </w:r>
      <w:r w:rsidRPr="00C424AC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</w:t>
      </w:r>
    </w:p>
    <w:p w:rsidR="00D80181" w:rsidRDefault="00FC2231" w:rsidP="00FC223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Планирование образовательной деятельности</w:t>
      </w:r>
    </w:p>
    <w:p w:rsidR="00FC2231" w:rsidRPr="00FC2231" w:rsidRDefault="00FC2231" w:rsidP="00FC223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МДОУ детского сада «Росинка</w:t>
      </w:r>
      <w:r w:rsidR="00790E10"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»</w:t>
      </w:r>
    </w:p>
    <w:p w:rsidR="00D80181" w:rsidRPr="003732E1" w:rsidRDefault="0090778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>на 2020-2021</w:t>
      </w:r>
      <w:bookmarkStart w:id="0" w:name="_GoBack"/>
      <w:bookmarkEnd w:id="0"/>
      <w:r w:rsidR="00D80181" w:rsidRPr="003732E1">
        <w:rPr>
          <w:rFonts w:ascii="Times New Roman" w:eastAsia="Batang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учебный год</w:t>
      </w: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6"/>
          <w:szCs w:val="26"/>
        </w:rPr>
      </w:pPr>
    </w:p>
    <w:p w:rsidR="00D80181" w:rsidRPr="003732E1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6"/>
          <w:szCs w:val="26"/>
        </w:rPr>
        <w:t xml:space="preserve">         </w:t>
      </w:r>
      <w:r w:rsidRPr="003732E1">
        <w:rPr>
          <w:rFonts w:ascii="Times New Roman" w:eastAsia="Batang" w:hAnsi="Times New Roman" w:cs="Times New Roman"/>
          <w:sz w:val="24"/>
          <w:szCs w:val="24"/>
        </w:rPr>
        <w:t>План организации непосредственно образовательной деятельности по реализации</w:t>
      </w:r>
      <w:r w:rsidR="000C08A0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программы МДОУ детского сада «Росинка», составлен на основе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Примерной общеобразовательной программы дошкольного образования «</w:t>
      </w:r>
      <w:r w:rsidR="000C08A0">
        <w:rPr>
          <w:rFonts w:ascii="Times New Roman" w:eastAsia="Batang" w:hAnsi="Times New Roman" w:cs="Times New Roman"/>
          <w:sz w:val="24"/>
          <w:szCs w:val="24"/>
        </w:rPr>
        <w:t xml:space="preserve">От рождения до школы»,  в </w:t>
      </w:r>
      <w:r w:rsidRPr="003732E1">
        <w:rPr>
          <w:rFonts w:ascii="Times New Roman" w:eastAsia="Batang" w:hAnsi="Times New Roman" w:cs="Times New Roman"/>
          <w:sz w:val="24"/>
          <w:szCs w:val="24"/>
        </w:rPr>
        <w:t>соответствии с нормативными документами, регламентирующими деятельность дошкольных образовательных учреждений: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Закон Российской Федерации от 29.12.2012 «Об образовании»;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19 декабря 2013 г. N 68 «Об утверждении СанПиН 2.4.1.3147-13 «</w:t>
      </w:r>
      <w:proofErr w:type="spellStart"/>
      <w:r w:rsidRPr="003732E1">
        <w:rPr>
          <w:rFonts w:ascii="Times New Roman" w:eastAsia="Batang" w:hAnsi="Times New Roman" w:cs="Times New Roman"/>
          <w:sz w:val="24"/>
          <w:szCs w:val="24"/>
        </w:rPr>
        <w:t>Санитарно</w:t>
      </w:r>
      <w:proofErr w:type="spellEnd"/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эпидемиологических требований к устройству, содержанию и организации режима работы дошкольных образовательных организаций»;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Приказ </w:t>
      </w:r>
      <w:proofErr w:type="spellStart"/>
      <w:r w:rsidRPr="003732E1">
        <w:rPr>
          <w:rFonts w:ascii="Times New Roman" w:eastAsia="Batang" w:hAnsi="Times New Roman" w:cs="Times New Roman"/>
          <w:sz w:val="24"/>
          <w:szCs w:val="24"/>
        </w:rPr>
        <w:t>Минобрнауки</w:t>
      </w:r>
      <w:proofErr w:type="spellEnd"/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РФ №1155 от17.10.2013 г. "Об утверждении федерального государственного образовательного стандарта дошкольного образования</w:t>
      </w:r>
      <w:proofErr w:type="gramStart"/>
      <w:r w:rsidRPr="003732E1">
        <w:rPr>
          <w:rFonts w:ascii="Times New Roman" w:eastAsia="Batang" w:hAnsi="Times New Roman" w:cs="Times New Roman"/>
          <w:sz w:val="24"/>
          <w:szCs w:val="24"/>
        </w:rPr>
        <w:t>"(</w:t>
      </w:r>
      <w:proofErr w:type="gramEnd"/>
      <w:r w:rsidRPr="003732E1">
        <w:rPr>
          <w:rFonts w:ascii="Times New Roman" w:eastAsia="Batang" w:hAnsi="Times New Roman" w:cs="Times New Roman"/>
          <w:sz w:val="24"/>
          <w:szCs w:val="24"/>
        </w:rPr>
        <w:t>Зарегистрировано в Минюсте России 14.11.2013 № 30384);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Приказ </w:t>
      </w:r>
      <w:proofErr w:type="spellStart"/>
      <w:r w:rsidRPr="003732E1">
        <w:rPr>
          <w:rFonts w:ascii="Times New Roman" w:eastAsia="Batang" w:hAnsi="Times New Roman" w:cs="Times New Roman"/>
          <w:sz w:val="24"/>
          <w:szCs w:val="24"/>
        </w:rPr>
        <w:t>Минобрнауки</w:t>
      </w:r>
      <w:proofErr w:type="spellEnd"/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Положение о лицензировании образовательной деятельности, постановлением Правительства Российской Федерации от 31.03.2009 № 277.</w:t>
      </w:r>
    </w:p>
    <w:p w:rsidR="00D80181" w:rsidRPr="003732E1" w:rsidRDefault="00D80181" w:rsidP="00D80181">
      <w:pPr>
        <w:numPr>
          <w:ilvl w:val="0"/>
          <w:numId w:val="4"/>
        </w:numPr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790E10" w:rsidRDefault="00790E10" w:rsidP="00790E10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 Планирование образовательной деятельности</w:t>
      </w:r>
      <w:r w:rsidR="000C08A0">
        <w:rPr>
          <w:rFonts w:ascii="Times New Roman" w:eastAsia="Batang" w:hAnsi="Times New Roman" w:cs="Times New Roman"/>
          <w:sz w:val="24"/>
          <w:szCs w:val="24"/>
        </w:rPr>
        <w:t xml:space="preserve"> МДОУ детского сада «Росинка»</w:t>
      </w:r>
    </w:p>
    <w:p w:rsidR="00D80181" w:rsidRPr="003732E1" w:rsidRDefault="009D605E" w:rsidP="00790E10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на 2020– 2021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го на проведение 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Учебный год начинается с 1 сентября и заканчивается 31 мая. 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sz w:val="24"/>
          <w:szCs w:val="24"/>
        </w:rPr>
        <w:t xml:space="preserve">Детский сад работает в режиме: 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Пятидневная рабочая неделя с 7.00 до19.00.  </w:t>
      </w:r>
    </w:p>
    <w:p w:rsidR="000C08A0" w:rsidRDefault="000C08A0" w:rsidP="00D8018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80181" w:rsidRPr="003732E1" w:rsidRDefault="000C08A0" w:rsidP="00D80181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В  МДОУ детском саду «Росинка»  функционирует  5  групп:</w:t>
      </w:r>
      <w:r w:rsidR="00D80181" w:rsidRPr="003732E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D80181" w:rsidRDefault="000C08A0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Общеразвивающие группы:</w:t>
      </w:r>
    </w:p>
    <w:p w:rsidR="000C08A0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</w:t>
      </w:r>
      <w:r w:rsidR="000C08A0">
        <w:rPr>
          <w:rFonts w:ascii="Times New Roman" w:eastAsia="Batang" w:hAnsi="Times New Roman" w:cs="Times New Roman"/>
          <w:sz w:val="24"/>
          <w:szCs w:val="24"/>
        </w:rPr>
        <w:t>руппа раннего возраста</w:t>
      </w:r>
      <w:r w:rsidR="009D605E">
        <w:rPr>
          <w:rFonts w:ascii="Times New Roman" w:eastAsia="Batang" w:hAnsi="Times New Roman" w:cs="Times New Roman"/>
          <w:sz w:val="24"/>
          <w:szCs w:val="24"/>
        </w:rPr>
        <w:t xml:space="preserve">  «Непоседы» (1</w:t>
      </w:r>
      <w:r>
        <w:rPr>
          <w:rFonts w:ascii="Times New Roman" w:eastAsia="Batang" w:hAnsi="Times New Roman" w:cs="Times New Roman"/>
          <w:sz w:val="24"/>
          <w:szCs w:val="24"/>
        </w:rPr>
        <w:t xml:space="preserve"> -3 лет</w:t>
      </w:r>
      <w:r w:rsidR="000C08A0">
        <w:rPr>
          <w:rFonts w:ascii="Times New Roman" w:eastAsia="Batang" w:hAnsi="Times New Roman" w:cs="Times New Roman"/>
          <w:sz w:val="24"/>
          <w:szCs w:val="24"/>
        </w:rPr>
        <w:t>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кратковременного п</w:t>
      </w:r>
      <w:r w:rsidR="009D605E">
        <w:rPr>
          <w:rFonts w:ascii="Times New Roman" w:eastAsia="Batang" w:hAnsi="Times New Roman" w:cs="Times New Roman"/>
          <w:sz w:val="24"/>
          <w:szCs w:val="24"/>
        </w:rPr>
        <w:t>ребывания  «Вместе с мамой» (1</w:t>
      </w:r>
      <w:r>
        <w:rPr>
          <w:rFonts w:ascii="Times New Roman" w:eastAsia="Batang" w:hAnsi="Times New Roman" w:cs="Times New Roman"/>
          <w:sz w:val="24"/>
          <w:szCs w:val="24"/>
        </w:rPr>
        <w:t>-3 лет</w:t>
      </w:r>
      <w:r w:rsidR="009D605E">
        <w:rPr>
          <w:rFonts w:ascii="Times New Roman" w:eastAsia="Batang" w:hAnsi="Times New Roman" w:cs="Times New Roman"/>
          <w:sz w:val="24"/>
          <w:szCs w:val="24"/>
        </w:rPr>
        <w:t>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Комбинированные группы:</w:t>
      </w:r>
    </w:p>
    <w:p w:rsidR="009D605E" w:rsidRDefault="009D605E" w:rsidP="009D605E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дошкольного возраста «Пчёлки» (3-5 лет)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дошко</w:t>
      </w:r>
      <w:r w:rsidR="009D605E">
        <w:rPr>
          <w:rFonts w:ascii="Times New Roman" w:eastAsia="Batang" w:hAnsi="Times New Roman" w:cs="Times New Roman"/>
          <w:sz w:val="24"/>
          <w:szCs w:val="24"/>
        </w:rPr>
        <w:t>льного возраста  «Светлячок» (</w:t>
      </w:r>
      <w:r>
        <w:rPr>
          <w:rFonts w:ascii="Times New Roman" w:eastAsia="Batang" w:hAnsi="Times New Roman" w:cs="Times New Roman"/>
          <w:sz w:val="24"/>
          <w:szCs w:val="24"/>
        </w:rPr>
        <w:t>5</w:t>
      </w:r>
      <w:r w:rsidR="009D605E">
        <w:rPr>
          <w:rFonts w:ascii="Times New Roman" w:eastAsia="Batang" w:hAnsi="Times New Roman" w:cs="Times New Roman"/>
          <w:sz w:val="24"/>
          <w:szCs w:val="24"/>
        </w:rPr>
        <w:t>- 6</w:t>
      </w:r>
      <w:r>
        <w:rPr>
          <w:rFonts w:ascii="Times New Roman" w:eastAsia="Batang" w:hAnsi="Times New Roman" w:cs="Times New Roman"/>
          <w:sz w:val="24"/>
          <w:szCs w:val="24"/>
        </w:rPr>
        <w:t xml:space="preserve"> лет)</w:t>
      </w:r>
    </w:p>
    <w:p w:rsidR="00B665BD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Группа дошкольн</w:t>
      </w:r>
      <w:r w:rsidR="009D605E">
        <w:rPr>
          <w:rFonts w:ascii="Times New Roman" w:eastAsia="Batang" w:hAnsi="Times New Roman" w:cs="Times New Roman"/>
          <w:sz w:val="24"/>
          <w:szCs w:val="24"/>
        </w:rPr>
        <w:t>ого возраста «Весёлые мышата» (6</w:t>
      </w:r>
      <w:r>
        <w:rPr>
          <w:rFonts w:ascii="Times New Roman" w:eastAsia="Batang" w:hAnsi="Times New Roman" w:cs="Times New Roman"/>
          <w:sz w:val="24"/>
          <w:szCs w:val="24"/>
        </w:rPr>
        <w:t>-7 лет)</w:t>
      </w:r>
    </w:p>
    <w:p w:rsidR="00B665BD" w:rsidRPr="003732E1" w:rsidRDefault="00B665BD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80181" w:rsidRPr="003732E1" w:rsidRDefault="00D80181" w:rsidP="00D80181">
      <w:pPr>
        <w:pStyle w:val="a6"/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3732E1">
        <w:rPr>
          <w:rFonts w:ascii="Times New Roman" w:eastAsia="Batang" w:hAnsi="Times New Roman"/>
          <w:sz w:val="24"/>
          <w:szCs w:val="24"/>
        </w:rPr>
        <w:t>С целью обеспечения базового дошкольного образования в учреждении коллективом пед</w:t>
      </w:r>
      <w:r w:rsidR="00B665BD">
        <w:rPr>
          <w:rFonts w:ascii="Times New Roman" w:eastAsia="Batang" w:hAnsi="Times New Roman"/>
          <w:sz w:val="24"/>
          <w:szCs w:val="24"/>
        </w:rPr>
        <w:t>агогов реализуется Основная образовательная программа МДОУ детского сада «Росинка»</w:t>
      </w:r>
      <w:r w:rsidR="00790E10">
        <w:rPr>
          <w:rFonts w:ascii="Times New Roman" w:eastAsia="Batang" w:hAnsi="Times New Roman"/>
          <w:sz w:val="24"/>
          <w:szCs w:val="24"/>
        </w:rPr>
        <w:t>, составленная на основе  П</w:t>
      </w:r>
      <w:r w:rsidRPr="003732E1">
        <w:rPr>
          <w:rFonts w:ascii="Times New Roman" w:eastAsia="Batang" w:hAnsi="Times New Roman"/>
          <w:sz w:val="24"/>
          <w:szCs w:val="24"/>
        </w:rPr>
        <w:t xml:space="preserve">римерной общеобразовательной программы дошкольного образования  «От рождения до школы» под редакцией </w:t>
      </w:r>
      <w:proofErr w:type="spellStart"/>
      <w:r w:rsidRPr="003732E1">
        <w:rPr>
          <w:rFonts w:ascii="Times New Roman" w:eastAsia="Batang" w:hAnsi="Times New Roman"/>
          <w:sz w:val="24"/>
          <w:szCs w:val="24"/>
        </w:rPr>
        <w:t>М.Е.Вераксы</w:t>
      </w:r>
      <w:proofErr w:type="spellEnd"/>
      <w:r w:rsidRPr="003732E1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3732E1">
        <w:rPr>
          <w:rFonts w:ascii="Times New Roman" w:eastAsia="Batang" w:hAnsi="Times New Roman"/>
          <w:sz w:val="24"/>
          <w:szCs w:val="24"/>
        </w:rPr>
        <w:t>Т.С.Комаровой</w:t>
      </w:r>
      <w:proofErr w:type="spellEnd"/>
      <w:r w:rsidRPr="003732E1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3732E1">
        <w:rPr>
          <w:rFonts w:ascii="Times New Roman" w:eastAsia="Batang" w:hAnsi="Times New Roman"/>
          <w:sz w:val="24"/>
          <w:szCs w:val="24"/>
        </w:rPr>
        <w:t>М.А.Васильевой</w:t>
      </w:r>
      <w:proofErr w:type="spellEnd"/>
      <w:r w:rsidRPr="003732E1">
        <w:rPr>
          <w:rFonts w:ascii="Times New Roman" w:eastAsia="Batang" w:hAnsi="Times New Roman"/>
          <w:sz w:val="24"/>
          <w:szCs w:val="24"/>
        </w:rPr>
        <w:t>.</w:t>
      </w:r>
    </w:p>
    <w:p w:rsidR="00D80181" w:rsidRPr="003732E1" w:rsidRDefault="00D80181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 соответствии  со  спецификой  ДОУ  (коррекция  недостатков  психического  и  речевого  развития  детей  дошкольного  возр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аста)  в  группах  комбинированной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направленности  реализуются  следующие  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программы:  «Программа </w:t>
      </w:r>
      <w:r w:rsidRPr="003732E1">
        <w:rPr>
          <w:rFonts w:ascii="Times New Roman" w:eastAsia="Batang" w:hAnsi="Times New Roman" w:cs="Times New Roman"/>
          <w:sz w:val="24"/>
          <w:szCs w:val="24"/>
        </w:rPr>
        <w:t>обучения и  воспитания  д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етей   с  ТНР»  под  редакцией Л.В. </w:t>
      </w:r>
      <w:r w:rsidR="00790E10">
        <w:rPr>
          <w:rFonts w:ascii="Times New Roman" w:eastAsia="Batang" w:hAnsi="Times New Roman" w:cs="Times New Roman"/>
          <w:sz w:val="24"/>
          <w:szCs w:val="24"/>
        </w:rPr>
        <w:t>Лопатиной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  под редакцией   С.Г. Шевченко, «Программа воспитания и обучения дошкольников с ЗПР» под редакцией Л.Б. </w:t>
      </w:r>
      <w:proofErr w:type="spellStart"/>
      <w:r w:rsidR="00A46CE1">
        <w:rPr>
          <w:rFonts w:ascii="Times New Roman" w:eastAsia="Batang" w:hAnsi="Times New Roman" w:cs="Times New Roman"/>
          <w:sz w:val="24"/>
          <w:szCs w:val="24"/>
        </w:rPr>
        <w:t>Баряевой</w:t>
      </w:r>
      <w:proofErr w:type="spellEnd"/>
      <w:r w:rsidR="00A46CE1">
        <w:rPr>
          <w:rFonts w:ascii="Times New Roman" w:eastAsia="Batang" w:hAnsi="Times New Roman" w:cs="Times New Roman"/>
          <w:sz w:val="24"/>
          <w:szCs w:val="24"/>
        </w:rPr>
        <w:t>.</w:t>
      </w:r>
    </w:p>
    <w:p w:rsidR="00D80181" w:rsidRPr="003732E1" w:rsidRDefault="00D80181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Образовательный процесс построен на комплексно-тематическом планировании.</w:t>
      </w:r>
    </w:p>
    <w:p w:rsidR="00D80181" w:rsidRPr="003732E1" w:rsidRDefault="00D80181" w:rsidP="00D801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соответс</w:t>
      </w:r>
      <w:r w:rsidR="00A46CE1">
        <w:rPr>
          <w:rFonts w:ascii="Times New Roman" w:eastAsia="Batang" w:hAnsi="Times New Roman" w:cs="Times New Roman"/>
          <w:sz w:val="24"/>
          <w:szCs w:val="24"/>
        </w:rPr>
        <w:t xml:space="preserve">твии с реализуемой основной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образовательной программой МДОУ, парциальными программами составлен учебный план, который отражает основные компоненты воспитательно-образовательной работы с воспитанниками.</w:t>
      </w:r>
    </w:p>
    <w:p w:rsidR="00D80181" w:rsidRPr="003732E1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 структуре планирования образовательной деятельности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выделяются инвариантная и вариативная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соответствии с требованиями основной общеобразовательной программы дошкольного образо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вания в инвариантной части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определено время на образовательную деятельность, отведенное на реализацию образовательных областей.</w:t>
      </w:r>
    </w:p>
    <w:p w:rsidR="00D80181" w:rsidRPr="003732E1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 инвариантную часть 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включены четыре направления, обеспечивающие физкультурно-оздоровительное, познавательное, художественно-эстетическое и речевое развитие детей.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во всех видах деятельности и отражены в календарном планировании.</w:t>
      </w:r>
    </w:p>
    <w:p w:rsidR="00D80181" w:rsidRPr="003732E1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 составлении планирования образовательной деятельности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учитывались следующие </w:t>
      </w:r>
      <w:r w:rsidR="00D80181"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принципы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>: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</w:t>
      </w:r>
      <w:r w:rsidRPr="003732E1">
        <w:rPr>
          <w:rFonts w:ascii="Times New Roman" w:eastAsia="Batang" w:hAnsi="Times New Roman" w:cs="Times New Roman"/>
          <w:sz w:val="24"/>
          <w:szCs w:val="24"/>
        </w:rPr>
        <w:lastRenderedPageBreak/>
        <w:t>формируются знания, умения, навыки, которые имеют непосредственное отношение к развитию дошкольников;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80181" w:rsidRPr="003732E1" w:rsidRDefault="00D80181" w:rsidP="00D80181">
      <w:pPr>
        <w:numPr>
          <w:ilvl w:val="0"/>
          <w:numId w:val="1"/>
        </w:numPr>
        <w:spacing w:after="0"/>
        <w:ind w:left="8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D80181" w:rsidRPr="003732E1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Количество и продолжительн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ость непрерывной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 устанавливаются в соответствии с санитарно-гигиеническими нормами и требованиями (СанПиН 2.4.1.3049-13): 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Продолжительн</w:t>
      </w:r>
      <w:r w:rsidR="00790E10">
        <w:rPr>
          <w:rFonts w:ascii="Times New Roman" w:eastAsia="Batang" w:hAnsi="Times New Roman" w:cs="Times New Roman"/>
          <w:sz w:val="24"/>
          <w:szCs w:val="24"/>
        </w:rPr>
        <w:t xml:space="preserve">ость непрерывной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образовательной деятельности:</w:t>
      </w:r>
    </w:p>
    <w:p w:rsidR="00D80181" w:rsidRPr="003732E1" w:rsidRDefault="00A46CE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для детей от 2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 xml:space="preserve"> до 3 лет – не более 10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3 до 4 лет – не более 15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4 до 5 лет – не более 20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 5 до 6 лет – не более 25 минут,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- для детей от 6 до 7 лет – не более 30 минут.</w:t>
      </w:r>
    </w:p>
    <w:p w:rsidR="00D8018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8D2AB1" w:rsidRPr="003732E1" w:rsidRDefault="008D2AB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группе раннего возраста от 2-3  - не превышает 10 мин,</w:t>
      </w:r>
    </w:p>
    <w:p w:rsidR="00FC223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  в дошкольной группе от 3-4 лет  </w:t>
      </w:r>
      <w:r w:rsidRPr="003732E1">
        <w:rPr>
          <w:rFonts w:ascii="Times New Roman" w:eastAsia="Batang" w:hAnsi="Times New Roman" w:cs="Times New Roman"/>
          <w:sz w:val="24"/>
          <w:szCs w:val="24"/>
        </w:rPr>
        <w:t>не превышает</w:t>
      </w:r>
      <w:r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Pr="003732E1">
        <w:rPr>
          <w:rFonts w:ascii="Times New Roman" w:eastAsia="Batang" w:hAnsi="Times New Roman" w:cs="Times New Roman"/>
          <w:sz w:val="24"/>
          <w:szCs w:val="24"/>
        </w:rPr>
        <w:t>30</w:t>
      </w:r>
      <w:r>
        <w:rPr>
          <w:rFonts w:ascii="Times New Roman" w:eastAsia="Batang" w:hAnsi="Times New Roman" w:cs="Times New Roman"/>
          <w:sz w:val="24"/>
          <w:szCs w:val="24"/>
        </w:rPr>
        <w:t xml:space="preserve"> мин,  </w:t>
      </w:r>
    </w:p>
    <w:p w:rsidR="00D8018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дошкольной группе от 4-5 лет -  </w:t>
      </w:r>
      <w:r w:rsidR="00295FD5">
        <w:rPr>
          <w:rFonts w:ascii="Times New Roman" w:eastAsia="Batang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eastAsia="Batang" w:hAnsi="Times New Roman" w:cs="Times New Roman"/>
          <w:sz w:val="24"/>
          <w:szCs w:val="24"/>
        </w:rPr>
        <w:t>40 минут</w:t>
      </w:r>
      <w:r w:rsidR="00D80181" w:rsidRPr="003732E1">
        <w:rPr>
          <w:rFonts w:ascii="Times New Roman" w:eastAsia="Batang" w:hAnsi="Times New Roman" w:cs="Times New Roman"/>
          <w:sz w:val="24"/>
          <w:szCs w:val="24"/>
        </w:rPr>
        <w:t>,</w:t>
      </w:r>
    </w:p>
    <w:p w:rsidR="00FC223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дошкольной группе от 5-6 лет –</w:t>
      </w:r>
      <w:r w:rsidR="008D2AB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95FD5">
        <w:rPr>
          <w:rFonts w:ascii="Times New Roman" w:eastAsia="Batang" w:hAnsi="Times New Roman" w:cs="Times New Roman"/>
          <w:sz w:val="24"/>
          <w:szCs w:val="24"/>
        </w:rPr>
        <w:t xml:space="preserve">не превышает </w:t>
      </w:r>
      <w:r w:rsidR="004D07EF">
        <w:rPr>
          <w:rFonts w:ascii="Times New Roman" w:eastAsia="Batang" w:hAnsi="Times New Roman" w:cs="Times New Roman"/>
          <w:sz w:val="24"/>
          <w:szCs w:val="24"/>
        </w:rPr>
        <w:t>45</w:t>
      </w:r>
      <w:r>
        <w:rPr>
          <w:rFonts w:ascii="Times New Roman" w:eastAsia="Batang" w:hAnsi="Times New Roman" w:cs="Times New Roman"/>
          <w:sz w:val="24"/>
          <w:szCs w:val="24"/>
        </w:rPr>
        <w:t xml:space="preserve"> минут, </w:t>
      </w:r>
    </w:p>
    <w:p w:rsidR="00790E10" w:rsidRDefault="00790E10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- в дошкольной группе от 6-7 лет – </w:t>
      </w:r>
      <w:r w:rsidR="00295FD5">
        <w:rPr>
          <w:rFonts w:ascii="Times New Roman" w:eastAsia="Batang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eastAsia="Batang" w:hAnsi="Times New Roman" w:cs="Times New Roman"/>
          <w:sz w:val="24"/>
          <w:szCs w:val="24"/>
        </w:rPr>
        <w:t>1,5 часа</w:t>
      </w:r>
    </w:p>
    <w:p w:rsidR="00D80181" w:rsidRPr="003732E1" w:rsidRDefault="00FC223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В середине времени, отведённого на организованную образовательную деятельность, проводятся физкультурные минутки.</w:t>
      </w:r>
      <w:r w:rsidR="00DD72C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732E1">
        <w:rPr>
          <w:rFonts w:ascii="Times New Roman" w:eastAsia="Batang" w:hAnsi="Times New Roman" w:cs="Times New Roman"/>
          <w:sz w:val="24"/>
          <w:szCs w:val="24"/>
        </w:rPr>
        <w:t>Перерывы между периодами организованной образовательной деятельности – не менее 10 минут.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Образовательная деятельность с детьми младшего и старшего дошкольного возраста может осуществляться во второй половине дня после дневного сна. Её продолжительность составляет н</w:t>
      </w:r>
      <w:r w:rsidR="00FC2231">
        <w:rPr>
          <w:rFonts w:ascii="Times New Roman" w:eastAsia="Batang" w:hAnsi="Times New Roman" w:cs="Times New Roman"/>
          <w:sz w:val="24"/>
          <w:szCs w:val="24"/>
        </w:rPr>
        <w:t xml:space="preserve">е более 15 мин для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младшей группы</w:t>
      </w:r>
      <w:r w:rsidR="00FC223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и 25 – 30 минут для старшей и подготовительной группы. В середине организованной образовательной деятельности статического характера проводятся физкультурные минутки.</w:t>
      </w:r>
    </w:p>
    <w:p w:rsidR="00D80181" w:rsidRPr="003732E1" w:rsidRDefault="00D80181" w:rsidP="00D80181">
      <w:pPr>
        <w:shd w:val="clear" w:color="auto" w:fill="FFFFFF"/>
        <w:spacing w:after="24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Форма организации занятий с</w:t>
      </w:r>
      <w:r w:rsidR="00DD72CD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2 до 3 лет (подгрупповые) с 3 до 7 лет (</w:t>
      </w:r>
      <w:r w:rsidR="008D2AB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подгрупповые, </w:t>
      </w: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фронтальные).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80181" w:rsidRPr="003732E1" w:rsidRDefault="00D80181" w:rsidP="00D80181">
      <w:pPr>
        <w:shd w:val="clear" w:color="auto" w:fill="FFFFFF"/>
        <w:spacing w:after="0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sz w:val="24"/>
          <w:szCs w:val="24"/>
        </w:rPr>
        <w:t>Организация жизнедеятел</w:t>
      </w:r>
      <w:r w:rsidR="00DD72CD">
        <w:rPr>
          <w:rFonts w:ascii="Times New Roman" w:eastAsia="Batang" w:hAnsi="Times New Roman" w:cs="Times New Roman"/>
          <w:sz w:val="24"/>
          <w:szCs w:val="24"/>
        </w:rPr>
        <w:t>ьности МДОУ детского сада «Росинка»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предусматривает как организованные </w:t>
      </w:r>
      <w:r w:rsidR="00DD72CD">
        <w:rPr>
          <w:rFonts w:ascii="Times New Roman" w:eastAsia="Batang" w:hAnsi="Times New Roman" w:cs="Times New Roman"/>
          <w:sz w:val="24"/>
          <w:szCs w:val="24"/>
        </w:rPr>
        <w:t>педагогами совместно с детьми (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ОД, развлечения, кружки) формы </w:t>
      </w:r>
      <w:r w:rsidRPr="003732E1">
        <w:rPr>
          <w:rFonts w:ascii="Times New Roman" w:eastAsia="Batang" w:hAnsi="Times New Roman" w:cs="Times New Roman"/>
          <w:sz w:val="24"/>
          <w:szCs w:val="24"/>
        </w:rPr>
        <w:lastRenderedPageBreak/>
        <w:t>детской деятельности, так и самостоятельную деятельность детей. Режим дня и сетка занятий соответствуют виду и направлению МДОУ.</w:t>
      </w:r>
      <w:r w:rsidR="004D07E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D72CD">
        <w:rPr>
          <w:rFonts w:ascii="Times New Roman" w:eastAsia="Batang" w:hAnsi="Times New Roman" w:cs="Times New Roman"/>
          <w:sz w:val="24"/>
          <w:szCs w:val="24"/>
        </w:rPr>
        <w:t xml:space="preserve">Планирование </w:t>
      </w:r>
      <w:r w:rsidRPr="003732E1">
        <w:rPr>
          <w:rFonts w:ascii="Times New Roman" w:eastAsia="Batang" w:hAnsi="Times New Roman" w:cs="Times New Roman"/>
          <w:sz w:val="24"/>
          <w:szCs w:val="24"/>
        </w:rPr>
        <w:t xml:space="preserve"> реализуется по пяти образовательным областям, обеспечивающим развитие личности, мотивации и способностей детей</w:t>
      </w:r>
      <w:r w:rsidR="004D07EF">
        <w:rPr>
          <w:rFonts w:ascii="Times New Roman" w:eastAsia="Batang" w:hAnsi="Times New Roman" w:cs="Times New Roman"/>
          <w:sz w:val="24"/>
          <w:szCs w:val="24"/>
        </w:rPr>
        <w:t xml:space="preserve"> в различных видах деятельности.</w:t>
      </w:r>
    </w:p>
    <w:p w:rsidR="004D07EF" w:rsidRPr="003732E1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D07EF" w:rsidRPr="003732E1" w:rsidRDefault="004D07EF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ПЛАН ОРГАНИЗАЦИИ ОРГАНИЗОВАННОЙ ОБРАЗОВАТЕЛЬНОЙ ДЕЯТЕЛЬНОСТИ</w:t>
      </w:r>
    </w:p>
    <w:p w:rsidR="00D80181" w:rsidRPr="004D07EF" w:rsidRDefault="004D07EF" w:rsidP="004D07EF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МДОУ</w:t>
      </w:r>
      <w:r w:rsidR="00A80F37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детского сада «Росинка» на 2020-2021</w:t>
      </w:r>
      <w:r w:rsidR="00D80181" w:rsidRPr="003732E1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</w:t>
      </w:r>
    </w:p>
    <w:p w:rsidR="00D80181" w:rsidRPr="003732E1" w:rsidRDefault="00D80181" w:rsidP="00D80181">
      <w:pPr>
        <w:pStyle w:val="a3"/>
        <w:spacing w:line="276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964"/>
        <w:gridCol w:w="992"/>
        <w:gridCol w:w="851"/>
        <w:gridCol w:w="567"/>
      </w:tblGrid>
      <w:tr w:rsidR="00F94860" w:rsidRPr="003732E1" w:rsidTr="00F75A68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Основные сферы развития, направления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Максимальный  объем нагрузки на ребенка в организованных формах обучения</w:t>
            </w:r>
          </w:p>
        </w:tc>
      </w:tr>
      <w:tr w:rsidR="00F94860" w:rsidRPr="003732E1" w:rsidTr="00655BB9">
        <w:trPr>
          <w:trHeight w:val="36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Дошкольные группы</w:t>
            </w:r>
          </w:p>
        </w:tc>
      </w:tr>
      <w:tr w:rsidR="00F94860" w:rsidRPr="003732E1" w:rsidTr="007A2D19">
        <w:trPr>
          <w:trHeight w:val="58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Pr="003732E1" w:rsidRDefault="00F94860" w:rsidP="000B2D60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Default="00F94860" w:rsidP="000B2D60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60" w:rsidRDefault="00F94860" w:rsidP="000B2D60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Физическое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Физкультура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ja-JP"/>
              </w:rPr>
              <w:t>Познавательное 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фэмп</w:t>
            </w:r>
            <w:proofErr w:type="spellEnd"/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 ознакомление с миром природы;</w:t>
            </w:r>
          </w:p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="0016022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0222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Default="00D80181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0222" w:rsidRPr="003732E1" w:rsidRDefault="00160222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160222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Речевое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обучению 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181" w:rsidRPr="003732E1" w:rsidTr="00FC22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sz w:val="24"/>
                <w:szCs w:val="24"/>
              </w:rPr>
              <w:t>Художественно-эстетическое развитие и приобщение к музыкальному искусству: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 рисование 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-лепка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аппликация</w:t>
            </w:r>
          </w:p>
          <w:p w:rsidR="00160222" w:rsidRDefault="00D80181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0181" w:rsidRPr="003732E1" w:rsidRDefault="00D80181" w:rsidP="00160222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D80181" w:rsidRPr="003732E1" w:rsidRDefault="006E3058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D80181" w:rsidRPr="003732E1" w:rsidRDefault="006E3058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160222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0181" w:rsidRPr="003732E1" w:rsidTr="00FC2231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Занятия по дополнительному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160222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181" w:rsidRPr="003732E1" w:rsidTr="00FC2231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6E305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16022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81" w:rsidRPr="003732E1" w:rsidRDefault="00D80181" w:rsidP="000B2D60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732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="0016022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D80181" w:rsidRPr="003732E1" w:rsidRDefault="00D80181" w:rsidP="00D80181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D80181" w:rsidRPr="003732E1" w:rsidRDefault="00D80181" w:rsidP="00D80181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80181" w:rsidRPr="003732E1" w:rsidRDefault="00D80181" w:rsidP="00D80181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1CDE" w:rsidRDefault="00621CDE"/>
    <w:sectPr w:rsidR="00621CDE" w:rsidSect="0062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F37"/>
    <w:multiLevelType w:val="hybridMultilevel"/>
    <w:tmpl w:val="A5C6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39FA"/>
    <w:multiLevelType w:val="hybridMultilevel"/>
    <w:tmpl w:val="DDBABE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061D"/>
    <w:multiLevelType w:val="multilevel"/>
    <w:tmpl w:val="52A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C2516"/>
    <w:multiLevelType w:val="hybridMultilevel"/>
    <w:tmpl w:val="E0C44A2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43109B"/>
    <w:multiLevelType w:val="hybridMultilevel"/>
    <w:tmpl w:val="66D44BB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181"/>
    <w:rsid w:val="000A0FDC"/>
    <w:rsid w:val="000C08A0"/>
    <w:rsid w:val="00160222"/>
    <w:rsid w:val="001705DF"/>
    <w:rsid w:val="001C086E"/>
    <w:rsid w:val="00295FD5"/>
    <w:rsid w:val="00465B7D"/>
    <w:rsid w:val="004D07EF"/>
    <w:rsid w:val="005328E2"/>
    <w:rsid w:val="00621CDE"/>
    <w:rsid w:val="00670EB7"/>
    <w:rsid w:val="006E3058"/>
    <w:rsid w:val="0070285B"/>
    <w:rsid w:val="00790E10"/>
    <w:rsid w:val="008D2AB1"/>
    <w:rsid w:val="0090778F"/>
    <w:rsid w:val="009B3438"/>
    <w:rsid w:val="009D605E"/>
    <w:rsid w:val="00A46CE1"/>
    <w:rsid w:val="00A80F37"/>
    <w:rsid w:val="00B665BD"/>
    <w:rsid w:val="00D80181"/>
    <w:rsid w:val="00D915C4"/>
    <w:rsid w:val="00DD72CD"/>
    <w:rsid w:val="00F94860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1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801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0181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uiPriority w:val="99"/>
    <w:unhideWhenUsed/>
    <w:rsid w:val="00D80181"/>
    <w:pPr>
      <w:spacing w:after="200"/>
      <w:ind w:firstLine="360"/>
    </w:pPr>
    <w:rPr>
      <w:rFonts w:eastAsia="Calibri" w:cs="Times New Roman"/>
      <w:lang w:eastAsia="en-US"/>
    </w:rPr>
  </w:style>
  <w:style w:type="character" w:customStyle="1" w:styleId="a7">
    <w:name w:val="Красная строка Знак"/>
    <w:basedOn w:val="a5"/>
    <w:link w:val="a6"/>
    <w:uiPriority w:val="99"/>
    <w:rsid w:val="00D80181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8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2019-08-12T08:27:00Z</cp:lastPrinted>
  <dcterms:created xsi:type="dcterms:W3CDTF">2019-08-12T06:24:00Z</dcterms:created>
  <dcterms:modified xsi:type="dcterms:W3CDTF">2020-11-10T16:21:00Z</dcterms:modified>
</cp:coreProperties>
</file>