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EC" w:rsidRPr="0034569D" w:rsidRDefault="003456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празднования 79-летия Победы в Великой Отечественной войне 1941-1945 годов, воспитанники нашего детского сада из группы «Весёлые мышата» приняли участие в конкурсе детского рисунка на тему «Гордимся! Помним!», </w:t>
      </w:r>
      <w:proofErr w:type="gramStart"/>
      <w:r w:rsidRPr="0034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34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объявила прокуратуры Ярославской области.</w:t>
      </w:r>
      <w:r w:rsidRPr="003456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подошли к мероприятию творчески. Рисунки получились самыми разнообразными. Дети отразили в рисунках своё понимание исторической значимости Победы в Великой Отечественной войне.  </w:t>
      </w:r>
      <w:r w:rsidRPr="0034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Спасибо ребятам за их творческий потенциал. </w:t>
      </w:r>
      <w:r w:rsidRPr="0034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Главное, чтобы война, оставаясь на рисунках, никогда не повторилась в реальности. </w:t>
      </w:r>
    </w:p>
    <w:p w:rsidR="0034569D" w:rsidRDefault="0034569D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3542030</wp:posOffset>
            </wp:positionH>
            <wp:positionV relativeFrom="margin">
              <wp:posOffset>2258695</wp:posOffset>
            </wp:positionV>
            <wp:extent cx="3133090" cy="2204720"/>
            <wp:effectExtent l="19050" t="0" r="0" b="0"/>
            <wp:wrapSquare wrapText="bothSides"/>
            <wp:docPr id="10" name="Рисунок 106" descr="https://sun9-23.userapi.com/impg/t8QHWIWj_94P9_Lkw-M1hZJ5ftZ0VjFuZ-GU6Q/VTpLtMKxqKo.jpg?size=1036x726&amp;quality=95&amp;sign=5bbedf062ceb0da0104fce10201551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un9-23.userapi.com/impg/t8QHWIWj_94P9_Lkw-M1hZJ5ftZ0VjFuZ-GU6Q/VTpLtMKxqKo.jpg?size=1036x726&amp;quality=95&amp;sign=5bbedf062ceb0da0104fce10201551c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-128905</wp:posOffset>
            </wp:positionH>
            <wp:positionV relativeFrom="margin">
              <wp:posOffset>2258695</wp:posOffset>
            </wp:positionV>
            <wp:extent cx="3355975" cy="2299335"/>
            <wp:effectExtent l="19050" t="0" r="0" b="0"/>
            <wp:wrapSquare wrapText="bothSides"/>
            <wp:docPr id="103" name="Рисунок 103" descr="https://sun1-17.userapi.com/impg/786oBWm1m3UcI755_rG069ySHZj0D7egmGRTRg/TECtPLF3tR0.jpg?size=1079x739&amp;quality=95&amp;sign=b9be29694b05e4e1afcb22741a34b0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un1-17.userapi.com/impg/786oBWm1m3UcI755_rG069ySHZj0D7egmGRTRg/TECtPLF3tR0.jpg?size=1079x739&amp;quality=95&amp;sign=b9be29694b05e4e1afcb22741a34b05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69D" w:rsidRDefault="0034569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3959225</wp:posOffset>
            </wp:positionH>
            <wp:positionV relativeFrom="margin">
              <wp:posOffset>5459095</wp:posOffset>
            </wp:positionV>
            <wp:extent cx="2710180" cy="3590290"/>
            <wp:effectExtent l="19050" t="0" r="0" b="0"/>
            <wp:wrapSquare wrapText="bothSides"/>
            <wp:docPr id="109" name="Рисунок 109" descr="https://sun1-21.userapi.com/impg/LkSQJZyKmjXiErlqQzIPL6UpDxxdbVgQlWITwA/pYNt6HoiwnM.jpg?size=810x1080&amp;quality=95&amp;sign=973fd0c120e955dbce55f99ff76f3d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un1-21.userapi.com/impg/LkSQJZyKmjXiErlqQzIPL6UpDxxdbVgQlWITwA/pYNt6HoiwnM.jpg?size=810x1080&amp;quality=95&amp;sign=973fd0c120e955dbce55f99ff76f3db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5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194685" cy="2339340"/>
            <wp:effectExtent l="19050" t="0" r="5715" b="0"/>
            <wp:wrapSquare wrapText="bothSides"/>
            <wp:docPr id="97" name="Рисунок 97" descr="https://sun9-62.userapi.com/impg/ymgqSFRTBosBQAvXLqxMwVl6R9kcjQgDZ4Gnuw/ZwHhyEWwIbA.jpg?size=1099x806&amp;quality=95&amp;sign=4c687af835dcd96c5290d21e607d19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un9-62.userapi.com/impg/ymgqSFRTBosBQAvXLqxMwVl6R9kcjQgDZ4Gnuw/ZwHhyEWwIbA.jpg?size=1099x806&amp;quality=95&amp;sign=4c687af835dcd96c5290d21e607d198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-128905</wp:posOffset>
            </wp:positionH>
            <wp:positionV relativeFrom="margin">
              <wp:posOffset>4907915</wp:posOffset>
            </wp:positionV>
            <wp:extent cx="3395980" cy="2286000"/>
            <wp:effectExtent l="19050" t="0" r="0" b="0"/>
            <wp:wrapSquare wrapText="bothSides"/>
            <wp:docPr id="100" name="Рисунок 100" descr="https://sun9-80.userapi.com/impg/-OSZ3l2xfrkAe0JMZX6GntlADOR7nb7-4KopYQ/xjOvuNnpRcU.jpg?size=1101x746&amp;quality=95&amp;sign=0db304c97b9e54c6cf9cde57eaa626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un9-80.userapi.com/impg/-OSZ3l2xfrkAe0JMZX6GntlADOR7nb7-4KopYQ/xjOvuNnpRcU.jpg?size=1101x746&amp;quality=95&amp;sign=0db304c97b9e54c6cf9cde57eaa626b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569D" w:rsidSect="00345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69D"/>
    <w:rsid w:val="0034569D"/>
    <w:rsid w:val="00F6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2024-04-26T16:47:00Z</dcterms:created>
  <dcterms:modified xsi:type="dcterms:W3CDTF">2024-04-26T16:52:00Z</dcterms:modified>
</cp:coreProperties>
</file>