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25BC1">
      <w:pPr>
        <w:rPr>
          <w:rFonts w:ascii="Times New Roman" w:hAnsi="Times New Roman" w:eastAsia="SimSun" w:cs="Times New Roman"/>
          <w:b/>
          <w:bCs/>
          <w:color w:val="222222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eastAsia="SimSun" w:cs="Times New Roman"/>
          <w:b/>
          <w:bCs/>
          <w:color w:val="222222"/>
          <w:sz w:val="32"/>
          <w:szCs w:val="32"/>
          <w:shd w:val="clear" w:color="auto" w:fill="FFFFFF"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-33655</wp:posOffset>
            </wp:positionV>
            <wp:extent cx="3312160" cy="1835785"/>
            <wp:effectExtent l="0" t="0" r="10160" b="8255"/>
            <wp:wrapSquare wrapText="bothSides"/>
            <wp:docPr id="7" name="Изображение 7" descr="2025-04-21_19-28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2025-04-21_19-28-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SimSun" w:cs="Times New Roman"/>
          <w:b/>
          <w:bCs/>
          <w:color w:val="222222"/>
          <w:sz w:val="32"/>
          <w:szCs w:val="32"/>
          <w:shd w:val="clear" w:color="auto" w:fill="FFFFFF"/>
          <w:lang w:val="ru-RU"/>
        </w:rPr>
        <w:t>Всероссийская молодёжная акция</w:t>
      </w:r>
    </w:p>
    <w:p w14:paraId="725E9AF9">
      <w:pPr>
        <w:rPr>
          <w:rFonts w:ascii="Times New Roman" w:hAnsi="Times New Roman" w:eastAsia="SimSun" w:cs="Times New Roman"/>
          <w:b/>
          <w:bCs/>
          <w:color w:val="222222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eastAsia="SimSun" w:cs="Times New Roman"/>
          <w:b/>
          <w:bCs/>
          <w:color w:val="222222"/>
          <w:sz w:val="32"/>
          <w:szCs w:val="32"/>
          <w:shd w:val="clear" w:color="auto" w:fill="FFFFFF"/>
          <w:lang w:val="ru-RU"/>
        </w:rPr>
        <w:t xml:space="preserve"> "Наши семейные книги памяти»</w:t>
      </w:r>
    </w:p>
    <w:p w14:paraId="6C49E48C">
      <w:pPr>
        <w:rPr>
          <w:rFonts w:ascii="Times New Roman" w:hAnsi="Times New Roman" w:eastAsia="SimSun" w:cs="Times New Roman"/>
          <w:color w:val="222222"/>
          <w:sz w:val="28"/>
          <w:szCs w:val="28"/>
          <w:shd w:val="clear" w:color="auto" w:fill="FFFFFF"/>
          <w:lang w:val="ru-RU"/>
        </w:rPr>
      </w:pPr>
    </w:p>
    <w:p w14:paraId="45AF848C">
      <w:pPr>
        <w:rPr>
          <w:rFonts w:ascii="Times New Roman" w:hAnsi="Times New Roman" w:eastAsia="SimSun" w:cs="Times New Roman"/>
          <w:color w:val="222222"/>
          <w:sz w:val="28"/>
          <w:szCs w:val="28"/>
          <w:shd w:val="clear" w:color="auto" w:fill="FFFFFF"/>
          <w:lang w:val="ru-RU"/>
        </w:rPr>
      </w:pPr>
    </w:p>
    <w:p w14:paraId="4BF82ADA">
      <w:pPr>
        <w:rPr>
          <w:rFonts w:ascii="Times New Roman" w:hAnsi="Times New Roman" w:eastAsia="SimSun" w:cs="Times New Roman"/>
          <w:color w:val="22222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imSun" w:cs="Times New Roman"/>
          <w:color w:val="222222"/>
          <w:sz w:val="28"/>
          <w:szCs w:val="28"/>
          <w:shd w:val="clear" w:color="auto" w:fill="FFFFFF"/>
          <w:lang w:val="ru-RU"/>
        </w:rPr>
        <w:t xml:space="preserve">17  апреля 2025 года   МДОУ детский сад «Росинка» стал площадкой для проведения   Всероссийской молодёжной акции "Наши семейные книги памяти», посвящённой  Году защитника Отечества в Российской Федерации и 80-летию Великой Победы. </w:t>
      </w:r>
    </w:p>
    <w:p w14:paraId="543A9F0B">
      <w:pPr>
        <w:rPr>
          <w:rStyle w:val="4"/>
          <w:rFonts w:ascii="Times New Roman" w:hAnsi="Times New Roman" w:eastAsia="SimSun" w:cs="Times New Roman"/>
          <w:i w:val="0"/>
          <w:iCs w:val="0"/>
          <w:color w:val="222222"/>
          <w:sz w:val="28"/>
          <w:szCs w:val="28"/>
          <w:shd w:val="clear" w:color="auto" w:fill="FFFFFF"/>
          <w:lang w:val="ru-RU"/>
        </w:rPr>
      </w:pPr>
    </w:p>
    <w:p w14:paraId="67F45C62">
      <w:pPr>
        <w:rPr>
          <w:rFonts w:ascii="Times New Roman" w:hAnsi="Times New Roman" w:eastAsia="SimSun" w:cs="Times New Roman"/>
          <w:color w:val="222222"/>
          <w:sz w:val="28"/>
          <w:szCs w:val="28"/>
          <w:shd w:val="clear" w:color="auto" w:fill="FFFFFF"/>
          <w:lang w:val="ru-RU"/>
        </w:rPr>
      </w:pPr>
      <w:r>
        <w:rPr>
          <w:rStyle w:val="4"/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>Эта акция −  напоминание каждому из нас о том, что история страны складывается из историй семей. Когда мы вспоминаем имена наших предков, которые приближали победу, когда мы рассказываем про них, Великая Отечественная война перестаёт быть далёким событием.</w:t>
      </w:r>
      <w:r>
        <w:rPr>
          <w:rFonts w:ascii="Times New Roman" w:hAnsi="Times New Roman" w:eastAsia="SimSun" w:cs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</w:p>
    <w:p w14:paraId="396A119D">
      <w:pPr>
        <w:rPr>
          <w:rFonts w:ascii="Times New Roman" w:hAnsi="Times New Roman" w:eastAsia="SimSun" w:cs="Times New Roman"/>
          <w:color w:val="22222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imSun" w:cs="Times New Roman"/>
          <w:color w:val="222222"/>
          <w:sz w:val="28"/>
          <w:szCs w:val="28"/>
          <w:shd w:val="clear" w:color="auto" w:fill="FFFFFF"/>
          <w:lang w:val="ru-RU"/>
        </w:rPr>
        <w:t xml:space="preserve">Воспитанники  детского сада «Росинка» торжественно открыли мероприятие  песней и стихотворением «Что такое День Победы?».  С приветственным словом к присутствующим обратилась председатель Совета ветеранов Калистратова В.П. </w:t>
      </w:r>
    </w:p>
    <w:p w14:paraId="6FA1DA3C">
      <w:pPr>
        <w:rPr>
          <w:rFonts w:ascii="Times New Roman" w:hAnsi="Times New Roman" w:eastAsia="SimSun" w:cs="Times New Roman"/>
          <w:color w:val="222222"/>
          <w:sz w:val="28"/>
          <w:szCs w:val="28"/>
          <w:shd w:val="clear" w:color="auto" w:fill="FFFFFF"/>
          <w:lang w:val="ru-RU"/>
        </w:rPr>
      </w:pPr>
    </w:p>
    <w:p w14:paraId="7C98F2B0">
      <w:pPr>
        <w:rPr>
          <w:rFonts w:ascii="Times New Roman" w:hAnsi="Times New Roman" w:eastAsia="Arial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imSun" w:cs="Times New Roman"/>
          <w:color w:val="222222"/>
          <w:sz w:val="28"/>
          <w:szCs w:val="28"/>
          <w:shd w:val="clear" w:color="auto" w:fill="FFFFFF"/>
          <w:lang w:val="ru-RU"/>
        </w:rPr>
        <w:t xml:space="preserve"> Участниками акции стали  18 сотрудников и 1 воспитанник   из детских садов города Мышкина: «Росинка», «Петушок», «Теремок» и «Тополёк», которые</w:t>
      </w:r>
      <w:r>
        <w:rPr>
          <w:rStyle w:val="4"/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 xml:space="preserve"> в течение 1 минуты рассказывали о родственниках, участниках Великой Отечественной войны и тружениках  тыла с использованием одного слайда презентации в режиме «нон – стоп».</w:t>
      </w:r>
      <w:r>
        <w:rPr>
          <w:rFonts w:ascii="Times New Roman" w:hAnsi="Times New Roman" w:eastAsia="SimSun" w:cs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000000"/>
          <w:sz w:val="28"/>
          <w:szCs w:val="28"/>
          <w:shd w:val="clear" w:color="auto" w:fill="FFFFFF"/>
          <w:lang w:val="ru-RU"/>
        </w:rPr>
        <w:t>Педагоги с  гордостью говорили о подвигах своих родных, о тех, кто ковал Победу на фронте и в тылу.</w:t>
      </w:r>
    </w:p>
    <w:p w14:paraId="1EDE678D">
      <w:pPr>
        <w:rPr>
          <w:rFonts w:ascii="Times New Roman" w:hAnsi="Times New Roman" w:eastAsia="Arial" w:cs="Times New Roman"/>
          <w:color w:val="000000"/>
          <w:sz w:val="28"/>
          <w:szCs w:val="28"/>
          <w:shd w:val="clear" w:color="auto" w:fill="FFFFFF"/>
          <w:lang w:val="ru-RU"/>
        </w:rPr>
      </w:pPr>
    </w:p>
    <w:p w14:paraId="5E215833">
      <w:pPr>
        <w:rPr>
          <w:rFonts w:ascii="Times New Roman" w:hAnsi="Times New Roman" w:eastAsia="SimSun" w:cs="Times New Roman"/>
          <w:color w:val="22222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Arial" w:cs="Times New Roman"/>
          <w:color w:val="000000"/>
          <w:sz w:val="28"/>
          <w:szCs w:val="28"/>
          <w:shd w:val="clear" w:color="auto" w:fill="FFFFFF"/>
          <w:lang w:val="ru-RU"/>
        </w:rPr>
        <w:t xml:space="preserve"> В конце мероприятия заведующий детским садом «Росинка» Богослова Т.Ю. поблагодарила всех за участие в акции и отметила, что педагоги несут ответственность за воспитание подрастающего поколения, должны быть примером для воспитанников и уважать память предков. </w:t>
      </w:r>
    </w:p>
    <w:p w14:paraId="0A90C910">
      <w:pPr>
        <w:rPr>
          <w:rStyle w:val="4"/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</w:pPr>
      <w:r>
        <w:rPr>
          <w:rStyle w:val="4"/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 xml:space="preserve">Все участники  с большим удовольствием поддержали  акцию, потому что она помогает  прочувствовать связь времён, узнать, какой ценой досталась Великая Победа. </w:t>
      </w:r>
    </w:p>
    <w:p w14:paraId="4FB7E1DA">
      <w:pPr>
        <w:rPr>
          <w:rFonts w:ascii="Times New Roman" w:hAnsi="Times New Roman" w:eastAsia="Segoe UI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egoe UI" w:cs="Times New Roman"/>
          <w:color w:val="333333"/>
          <w:sz w:val="28"/>
          <w:szCs w:val="28"/>
          <w:shd w:val="clear" w:color="auto" w:fill="FFFFFF"/>
          <w:lang w:val="ru-RU"/>
        </w:rPr>
        <w:t>Пока мы помним своих героев — они живы!</w:t>
      </w:r>
    </w:p>
    <w:p w14:paraId="4575FBC0">
      <w:pPr>
        <w:rPr>
          <w:rFonts w:ascii="Times New Roman" w:hAnsi="Times New Roman" w:eastAsia="Segoe UI" w:cs="Times New Roman"/>
          <w:color w:val="333333"/>
          <w:sz w:val="28"/>
          <w:szCs w:val="28"/>
          <w:shd w:val="clear" w:color="auto" w:fill="FFFFFF"/>
          <w:lang w:val="ru-RU"/>
        </w:rPr>
      </w:pPr>
      <w:bookmarkStart w:id="0" w:name="_GoBack"/>
      <w:r>
        <w:rPr>
          <w:rFonts w:ascii="Times New Roman" w:hAnsi="Times New Roman" w:eastAsia="Segoe UI" w:cs="Times New Roman"/>
          <w:color w:val="333333"/>
          <w:sz w:val="28"/>
          <w:szCs w:val="28"/>
          <w:shd w:val="clear" w:color="auto" w:fill="FFFFFF"/>
          <w:lang w:val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563880</wp:posOffset>
            </wp:positionV>
            <wp:extent cx="3058795" cy="2294255"/>
            <wp:effectExtent l="0" t="0" r="4445" b="6985"/>
            <wp:wrapTight wrapText="bothSides">
              <wp:wrapPolygon>
                <wp:start x="0" y="0"/>
                <wp:lineTo x="0" y="21522"/>
                <wp:lineTo x="21524" y="21522"/>
                <wp:lineTo x="21524" y="0"/>
                <wp:lineTo x="0" y="0"/>
              </wp:wrapPolygon>
            </wp:wrapTight>
            <wp:docPr id="8" name="Изображение 8" descr="174525848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17452584807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558165</wp:posOffset>
            </wp:positionV>
            <wp:extent cx="3103880" cy="2327910"/>
            <wp:effectExtent l="0" t="0" r="5080" b="3810"/>
            <wp:wrapSquare wrapText="bothSides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D60483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-143510</wp:posOffset>
            </wp:positionV>
            <wp:extent cx="3068955" cy="4092575"/>
            <wp:effectExtent l="0" t="0" r="9525" b="6985"/>
            <wp:wrapSquare wrapText="bothSides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409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857A39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109855</wp:posOffset>
            </wp:positionV>
            <wp:extent cx="3047365" cy="2285365"/>
            <wp:effectExtent l="0" t="0" r="635" b="635"/>
            <wp:wrapTopAndBottom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EE791C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F0AEC2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3117850" cy="2338705"/>
            <wp:effectExtent l="0" t="0" r="6350" b="8255"/>
            <wp:wrapSquare wrapText="bothSides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2DCD4B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710F05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44E84D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E75BD3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A0363B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7221C1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39370</wp:posOffset>
            </wp:positionV>
            <wp:extent cx="3048000" cy="4064635"/>
            <wp:effectExtent l="0" t="0" r="0" b="4445"/>
            <wp:wrapTight wrapText="bothSides">
              <wp:wrapPolygon>
                <wp:start x="0" y="0"/>
                <wp:lineTo x="0" y="21543"/>
                <wp:lineTo x="21492" y="21543"/>
                <wp:lineTo x="21492" y="0"/>
                <wp:lineTo x="0" y="0"/>
              </wp:wrapPolygon>
            </wp:wrapTight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CA966C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9A3306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E612E9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73660</wp:posOffset>
            </wp:positionV>
            <wp:extent cx="2651760" cy="3536315"/>
            <wp:effectExtent l="0" t="0" r="0" b="14605"/>
            <wp:wrapSquare wrapText="bothSides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53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8BF3A5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503570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1E957B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A8B88C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B177DB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60D37D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6F9A9C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E1C422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4E50E4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23C3C7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991A0E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D7D719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8DA7B9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793E53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252295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A897BE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5FE05D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AAD5F3C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543"/>
    <w:rsid w:val="002328C2"/>
    <w:rsid w:val="007D6F77"/>
    <w:rsid w:val="00813FCE"/>
    <w:rsid w:val="00872E92"/>
    <w:rsid w:val="008D2543"/>
    <w:rsid w:val="0096381A"/>
    <w:rsid w:val="009B6009"/>
    <w:rsid w:val="00B71BB4"/>
    <w:rsid w:val="00C25DEB"/>
    <w:rsid w:val="00F121B2"/>
    <w:rsid w:val="6DA01A2B"/>
    <w:rsid w:val="6E4B15E5"/>
    <w:rsid w:val="7C48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249</Words>
  <Characters>1425</Characters>
  <Lines>11</Lines>
  <Paragraphs>3</Paragraphs>
  <TotalTime>12</TotalTime>
  <ScaleCrop>false</ScaleCrop>
  <LinksUpToDate>false</LinksUpToDate>
  <CharactersWithSpaces>1671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2025-04-16T16:01:00Z</dcterms:created>
  <dc:creator>User</dc:creator>
  <cp:lastModifiedBy>User</cp:lastModifiedBy>
  <dcterms:modified xsi:type="dcterms:W3CDTF">2025-04-21T18:04:37Z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24B5BCB14CD74F8DAE10989F98B9A602_12</vt:lpwstr>
  </property>
</Properties>
</file>