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B6" w:rsidRDefault="00C305B3" w:rsidP="00C305B3">
      <w:pPr>
        <w:jc w:val="center"/>
      </w:pPr>
      <w:r>
        <w:t>12.03.2014</w:t>
      </w:r>
    </w:p>
    <w:p w:rsidR="00C305B3" w:rsidRPr="00C305B3" w:rsidRDefault="00C305B3" w:rsidP="00C305B3">
      <w:pPr>
        <w:jc w:val="center"/>
        <w:rPr>
          <w:b/>
        </w:rPr>
      </w:pPr>
      <w:r w:rsidRPr="00C305B3">
        <w:rPr>
          <w:b/>
        </w:rPr>
        <w:t>Консультация для воспитателей.</w:t>
      </w:r>
    </w:p>
    <w:p w:rsidR="00C305B3" w:rsidRDefault="00C305B3" w:rsidP="008A6733">
      <w:pPr>
        <w:jc w:val="center"/>
        <w:rPr>
          <w:b/>
          <w:i/>
        </w:rPr>
      </w:pPr>
      <w:r w:rsidRPr="00A629E3">
        <w:rPr>
          <w:b/>
          <w:i/>
        </w:rPr>
        <w:t xml:space="preserve">Система работы с родителями по </w:t>
      </w:r>
      <w:proofErr w:type="spellStart"/>
      <w:r w:rsidRPr="00A629E3">
        <w:rPr>
          <w:b/>
          <w:i/>
        </w:rPr>
        <w:t>здоровьесбережению</w:t>
      </w:r>
      <w:proofErr w:type="spellEnd"/>
      <w:r w:rsidRPr="00A629E3">
        <w:rPr>
          <w:b/>
          <w:i/>
        </w:rPr>
        <w:t>.</w:t>
      </w:r>
    </w:p>
    <w:p w:rsidR="005B7417" w:rsidRPr="00A629E3" w:rsidRDefault="005B7417" w:rsidP="008A6733">
      <w:pPr>
        <w:jc w:val="center"/>
        <w:rPr>
          <w:b/>
          <w:i/>
        </w:rPr>
      </w:pPr>
      <w:r>
        <w:rPr>
          <w:b/>
          <w:i/>
        </w:rPr>
        <w:t>План</w:t>
      </w:r>
    </w:p>
    <w:p w:rsidR="00EF1DF7" w:rsidRDefault="00EF1DF7" w:rsidP="00EF1DF7">
      <w:r>
        <w:t>1.</w:t>
      </w:r>
      <w:r w:rsidR="00C305B3">
        <w:t>Основные задачи ДОУ в системе работы с родителями</w:t>
      </w:r>
    </w:p>
    <w:p w:rsidR="00C305B3" w:rsidRDefault="00EF1DF7" w:rsidP="00EF1DF7">
      <w:r>
        <w:t>2</w:t>
      </w:r>
      <w:r w:rsidR="00C305B3">
        <w:t>.</w:t>
      </w:r>
      <w:r>
        <w:t xml:space="preserve"> Направления работы с родителями по </w:t>
      </w:r>
      <w:proofErr w:type="spellStart"/>
      <w:r>
        <w:t>здоровьесбережению</w:t>
      </w:r>
      <w:proofErr w:type="spellEnd"/>
      <w:r>
        <w:t>.</w:t>
      </w:r>
    </w:p>
    <w:p w:rsidR="00C305B3" w:rsidRDefault="00C305B3">
      <w:r>
        <w:t>2. Традиционные и интерактивные формы работы с родителями.</w:t>
      </w:r>
    </w:p>
    <w:p w:rsidR="00C305B3" w:rsidRDefault="00C305B3">
      <w:r>
        <w:t xml:space="preserve">3. </w:t>
      </w:r>
      <w:r w:rsidR="009D25C5">
        <w:t>Основные этапы работы с родителями.</w:t>
      </w:r>
    </w:p>
    <w:p w:rsidR="009D25C5" w:rsidRDefault="00A629E3">
      <w:r>
        <w:t xml:space="preserve">5. Ожидаемые результаты </w:t>
      </w:r>
      <w:r w:rsidR="009D25C5">
        <w:t xml:space="preserve"> работы с </w:t>
      </w:r>
      <w:r>
        <w:t xml:space="preserve">родителями по </w:t>
      </w:r>
      <w:proofErr w:type="spellStart"/>
      <w:r>
        <w:t>здоровьесбережению</w:t>
      </w:r>
      <w:proofErr w:type="spellEnd"/>
      <w:r w:rsidR="009D25C5">
        <w:t>.</w:t>
      </w:r>
    </w:p>
    <w:p w:rsidR="00EB284B" w:rsidRDefault="00EB284B">
      <w:r>
        <w:t xml:space="preserve">     </w:t>
      </w:r>
      <w:r w:rsidR="00C305B3">
        <w:t>Работа с родителями – это сложная и важная часть деятельности коллектива ДОУ, включающая повышение уровня педагогических знаний</w:t>
      </w:r>
      <w:r>
        <w:t xml:space="preserve">  и умений родителей, помощь в педагогов в семейном воспитании, взаимодействие воспитателей и родителей в процессе развития и оздоровления детей. </w:t>
      </w:r>
    </w:p>
    <w:p w:rsidR="00F13BE9" w:rsidRPr="009426FD" w:rsidRDefault="00EB284B">
      <w:pPr>
        <w:rPr>
          <w:b/>
        </w:rPr>
      </w:pPr>
      <w:r w:rsidRPr="009426FD">
        <w:rPr>
          <w:b/>
        </w:rPr>
        <w:t>Основные задачи</w:t>
      </w:r>
      <w:r w:rsidR="002148B1" w:rsidRPr="009426FD">
        <w:rPr>
          <w:b/>
        </w:rPr>
        <w:t xml:space="preserve"> ДОУ в системе</w:t>
      </w:r>
      <w:r w:rsidR="00A629E3" w:rsidRPr="009426FD">
        <w:rPr>
          <w:b/>
        </w:rPr>
        <w:t xml:space="preserve"> работы</w:t>
      </w:r>
      <w:r w:rsidR="002148B1" w:rsidRPr="009426FD">
        <w:rPr>
          <w:b/>
        </w:rPr>
        <w:t xml:space="preserve"> с родителями</w:t>
      </w:r>
      <w:r w:rsidR="00F13BE9" w:rsidRPr="009426FD">
        <w:rPr>
          <w:b/>
        </w:rPr>
        <w:t>:</w:t>
      </w:r>
    </w:p>
    <w:p w:rsidR="00F13BE9" w:rsidRDefault="00F13BE9" w:rsidP="00F13BE9">
      <w:pPr>
        <w:pStyle w:val="a3"/>
        <w:numPr>
          <w:ilvl w:val="0"/>
          <w:numId w:val="1"/>
        </w:numPr>
      </w:pPr>
      <w:r w:rsidRPr="00A629E3">
        <w:rPr>
          <w:b/>
        </w:rPr>
        <w:t>Формирование у родителей уверенности</w:t>
      </w:r>
      <w:r>
        <w:t xml:space="preserve"> в собственных психолого-педагогических способностях и возможностях. </w:t>
      </w:r>
    </w:p>
    <w:p w:rsidR="00C305B3" w:rsidRDefault="00F13BE9" w:rsidP="00F13BE9">
      <w:pPr>
        <w:pStyle w:val="a3"/>
        <w:numPr>
          <w:ilvl w:val="0"/>
          <w:numId w:val="1"/>
        </w:numPr>
      </w:pPr>
      <w:r w:rsidRPr="00A629E3">
        <w:rPr>
          <w:b/>
        </w:rPr>
        <w:t>Систематизация знаний</w:t>
      </w:r>
      <w:r>
        <w:t xml:space="preserve"> в вопросах  </w:t>
      </w:r>
      <w:proofErr w:type="spellStart"/>
      <w:r>
        <w:t>здоровьесбережения</w:t>
      </w:r>
      <w:proofErr w:type="spellEnd"/>
      <w:r>
        <w:t>.</w:t>
      </w:r>
    </w:p>
    <w:p w:rsidR="00F13BE9" w:rsidRDefault="00F13BE9" w:rsidP="00F13BE9">
      <w:pPr>
        <w:pStyle w:val="a3"/>
        <w:numPr>
          <w:ilvl w:val="0"/>
          <w:numId w:val="1"/>
        </w:numPr>
      </w:pPr>
      <w:r w:rsidRPr="00A629E3">
        <w:rPr>
          <w:b/>
        </w:rPr>
        <w:t xml:space="preserve">Формирование умений </w:t>
      </w:r>
      <w:r>
        <w:t>сохранения и укрепления физического, психического, интеллектуального и социального здоровья своих детей.</w:t>
      </w:r>
    </w:p>
    <w:p w:rsidR="00F13BE9" w:rsidRDefault="00F13BE9" w:rsidP="00F13BE9">
      <w:pPr>
        <w:pStyle w:val="a3"/>
        <w:numPr>
          <w:ilvl w:val="0"/>
          <w:numId w:val="1"/>
        </w:numPr>
      </w:pPr>
      <w:r w:rsidRPr="00A629E3">
        <w:rPr>
          <w:b/>
        </w:rPr>
        <w:t>Обучение навыкам оздоровительного воздействия</w:t>
      </w:r>
      <w:r>
        <w:t xml:space="preserve"> и взаимодействия всех членов семьи.</w:t>
      </w:r>
    </w:p>
    <w:p w:rsidR="00F13BE9" w:rsidRDefault="00F13BE9" w:rsidP="00F13BE9">
      <w:pPr>
        <w:pStyle w:val="a3"/>
        <w:numPr>
          <w:ilvl w:val="0"/>
          <w:numId w:val="1"/>
        </w:numPr>
      </w:pPr>
      <w:r w:rsidRPr="00A629E3">
        <w:rPr>
          <w:b/>
        </w:rPr>
        <w:t>Просвещение родителей</w:t>
      </w:r>
      <w:r>
        <w:t xml:space="preserve"> в области</w:t>
      </w:r>
      <w:r w:rsidR="00A629E3">
        <w:t xml:space="preserve"> педагогики, детской психологии, </w:t>
      </w:r>
      <w:proofErr w:type="spellStart"/>
      <w:r w:rsidR="00A629E3">
        <w:t>з</w:t>
      </w:r>
      <w:r>
        <w:t>доровьесбережения</w:t>
      </w:r>
      <w:proofErr w:type="spellEnd"/>
      <w:r>
        <w:t>.</w:t>
      </w:r>
    </w:p>
    <w:p w:rsidR="00F13BE9" w:rsidRDefault="00F13BE9" w:rsidP="00F13BE9">
      <w:pPr>
        <w:pStyle w:val="a3"/>
        <w:numPr>
          <w:ilvl w:val="0"/>
          <w:numId w:val="1"/>
        </w:numPr>
      </w:pPr>
      <w:r w:rsidRPr="00A629E3">
        <w:rPr>
          <w:b/>
        </w:rPr>
        <w:t>Изучение особенностей</w:t>
      </w:r>
      <w:r w:rsidR="002148B1">
        <w:t xml:space="preserve"> </w:t>
      </w:r>
      <w:r>
        <w:t>каждой семьи.</w:t>
      </w:r>
    </w:p>
    <w:p w:rsidR="00F13BE9" w:rsidRDefault="00F13BE9" w:rsidP="00F13BE9">
      <w:pPr>
        <w:pStyle w:val="a3"/>
        <w:numPr>
          <w:ilvl w:val="0"/>
          <w:numId w:val="1"/>
        </w:numPr>
      </w:pPr>
      <w:r w:rsidRPr="00A629E3">
        <w:rPr>
          <w:b/>
        </w:rPr>
        <w:t>Привлечение родителей</w:t>
      </w:r>
      <w:r>
        <w:t xml:space="preserve"> к активному участию в деятельности ДОУ</w:t>
      </w:r>
      <w:r w:rsidR="002148B1">
        <w:t>.</w:t>
      </w:r>
    </w:p>
    <w:p w:rsidR="002148B1" w:rsidRDefault="002148B1" w:rsidP="00F13BE9">
      <w:pPr>
        <w:pStyle w:val="a3"/>
        <w:numPr>
          <w:ilvl w:val="0"/>
          <w:numId w:val="1"/>
        </w:numPr>
      </w:pPr>
      <w:r w:rsidRPr="00A629E3">
        <w:rPr>
          <w:b/>
        </w:rPr>
        <w:t>Изучение семейного опыта воспитания</w:t>
      </w:r>
      <w:r>
        <w:t xml:space="preserve"> и обучения детей и организация обмена лучшим опытом.</w:t>
      </w:r>
    </w:p>
    <w:p w:rsidR="002148B1" w:rsidRDefault="002148B1" w:rsidP="002148B1">
      <w:r>
        <w:t xml:space="preserve">   </w:t>
      </w:r>
      <w:r w:rsidRPr="009426FD">
        <w:rPr>
          <w:b/>
        </w:rPr>
        <w:t xml:space="preserve">  </w:t>
      </w:r>
      <w:r w:rsidR="00C71D1C" w:rsidRPr="009426FD">
        <w:rPr>
          <w:b/>
        </w:rPr>
        <w:t>Задачи пед</w:t>
      </w:r>
      <w:r w:rsidR="00FF6B39" w:rsidRPr="009426FD">
        <w:rPr>
          <w:b/>
        </w:rPr>
        <w:t>агогического</w:t>
      </w:r>
      <w:r w:rsidR="00C71D1C" w:rsidRPr="009426FD">
        <w:rPr>
          <w:b/>
        </w:rPr>
        <w:t xml:space="preserve"> коллектива </w:t>
      </w:r>
      <w:r>
        <w:t xml:space="preserve"> </w:t>
      </w:r>
      <w:r w:rsidR="00C71D1C">
        <w:t xml:space="preserve">образовательного учреждения </w:t>
      </w:r>
      <w:r>
        <w:t>по работе с родителями</w:t>
      </w:r>
      <w:r w:rsidR="005B7417">
        <w:t xml:space="preserve"> </w:t>
      </w:r>
    </w:p>
    <w:p w:rsidR="002148B1" w:rsidRDefault="002148B1" w:rsidP="002148B1">
      <w:pPr>
        <w:pStyle w:val="a3"/>
        <w:numPr>
          <w:ilvl w:val="0"/>
          <w:numId w:val="2"/>
        </w:numPr>
      </w:pPr>
      <w:r>
        <w:t>Повышение общей педагогической культуры родителей и культуры здоровья.</w:t>
      </w:r>
    </w:p>
    <w:p w:rsidR="002148B1" w:rsidRDefault="002148B1" w:rsidP="002148B1">
      <w:pPr>
        <w:pStyle w:val="a3"/>
        <w:numPr>
          <w:ilvl w:val="0"/>
          <w:numId w:val="2"/>
        </w:numPr>
      </w:pPr>
      <w:r>
        <w:t>Пропаганда ЗОЖ.</w:t>
      </w:r>
    </w:p>
    <w:p w:rsidR="002148B1" w:rsidRDefault="002148B1" w:rsidP="002148B1">
      <w:pPr>
        <w:pStyle w:val="a3"/>
        <w:numPr>
          <w:ilvl w:val="0"/>
          <w:numId w:val="2"/>
        </w:numPr>
      </w:pPr>
      <w:r>
        <w:t xml:space="preserve">Изучение, обобщение и распространение  </w:t>
      </w:r>
      <w:proofErr w:type="gramStart"/>
      <w:r w:rsidR="00C71D1C">
        <w:t>положительного</w:t>
      </w:r>
      <w:proofErr w:type="gramEnd"/>
      <w:r w:rsidR="00C71D1C">
        <w:t xml:space="preserve"> семейного воспитание по </w:t>
      </w:r>
      <w:proofErr w:type="spellStart"/>
      <w:r w:rsidR="00C71D1C">
        <w:t>здоровьесбережению</w:t>
      </w:r>
      <w:proofErr w:type="spellEnd"/>
      <w:r w:rsidR="00C71D1C">
        <w:t>.</w:t>
      </w:r>
    </w:p>
    <w:p w:rsidR="00C71D1C" w:rsidRDefault="00C71D1C" w:rsidP="002148B1">
      <w:pPr>
        <w:pStyle w:val="a3"/>
        <w:numPr>
          <w:ilvl w:val="0"/>
          <w:numId w:val="2"/>
        </w:numPr>
      </w:pPr>
      <w:r>
        <w:t>Организация совместной работы с родителями.</w:t>
      </w:r>
    </w:p>
    <w:p w:rsidR="00C71D1C" w:rsidRDefault="00C71D1C" w:rsidP="002148B1">
      <w:pPr>
        <w:pStyle w:val="a3"/>
        <w:numPr>
          <w:ilvl w:val="0"/>
          <w:numId w:val="2"/>
        </w:numPr>
      </w:pPr>
      <w:r>
        <w:t>Вооружение родителей психолого-педагогическими знаниями через тренинги, консультации, семинары, практикумы и другие интерактивные формы работы.</w:t>
      </w:r>
    </w:p>
    <w:p w:rsidR="008A6733" w:rsidRDefault="008A6733" w:rsidP="002148B1">
      <w:pPr>
        <w:pStyle w:val="a3"/>
        <w:numPr>
          <w:ilvl w:val="0"/>
          <w:numId w:val="2"/>
        </w:numPr>
      </w:pPr>
      <w:r>
        <w:t xml:space="preserve">Просвещение родителей с целью создания </w:t>
      </w:r>
      <w:proofErr w:type="spellStart"/>
      <w:r>
        <w:t>здоровьесберегающей</w:t>
      </w:r>
      <w:proofErr w:type="spellEnd"/>
      <w:r>
        <w:t>, комфортной среды в семье.</w:t>
      </w:r>
    </w:p>
    <w:p w:rsidR="00C71D1C" w:rsidRDefault="008A6733" w:rsidP="002148B1">
      <w:pPr>
        <w:pStyle w:val="a3"/>
        <w:numPr>
          <w:ilvl w:val="0"/>
          <w:numId w:val="2"/>
        </w:numPr>
      </w:pPr>
      <w:r>
        <w:t xml:space="preserve">Включение родителей в воспитательно-образовательный процесс. </w:t>
      </w:r>
    </w:p>
    <w:p w:rsidR="00C305B3" w:rsidRDefault="00C305B3"/>
    <w:p w:rsidR="00C305B3" w:rsidRPr="009426FD" w:rsidRDefault="00A629E3" w:rsidP="009426FD">
      <w:pPr>
        <w:rPr>
          <w:b/>
        </w:rPr>
      </w:pPr>
      <w:r w:rsidRPr="009426FD">
        <w:rPr>
          <w:b/>
        </w:rPr>
        <w:lastRenderedPageBreak/>
        <w:t>Основные н</w:t>
      </w:r>
      <w:r w:rsidR="00F945EB" w:rsidRPr="009426FD">
        <w:rPr>
          <w:b/>
        </w:rPr>
        <w:t>аправления работы</w:t>
      </w:r>
      <w:r w:rsidRPr="009426FD">
        <w:rPr>
          <w:b/>
        </w:rPr>
        <w:t xml:space="preserve"> с родителями</w:t>
      </w:r>
      <w:r w:rsidR="00F945EB" w:rsidRPr="009426FD">
        <w:rPr>
          <w:b/>
        </w:rPr>
        <w:t xml:space="preserve"> по реализации задач:</w:t>
      </w:r>
    </w:p>
    <w:tbl>
      <w:tblPr>
        <w:tblStyle w:val="a4"/>
        <w:tblW w:w="0" w:type="auto"/>
        <w:tblLayout w:type="fixed"/>
        <w:tblLook w:val="04A0"/>
      </w:tblPr>
      <w:tblGrid>
        <w:gridCol w:w="2093"/>
        <w:gridCol w:w="2551"/>
        <w:gridCol w:w="2692"/>
        <w:gridCol w:w="2235"/>
      </w:tblGrid>
      <w:tr w:rsidR="00F945EB" w:rsidTr="00FA41B3">
        <w:tc>
          <w:tcPr>
            <w:tcW w:w="2093" w:type="dxa"/>
          </w:tcPr>
          <w:p w:rsidR="00F945EB" w:rsidRDefault="00F945EB">
            <w:r>
              <w:t>Направления работы</w:t>
            </w:r>
          </w:p>
        </w:tc>
        <w:tc>
          <w:tcPr>
            <w:tcW w:w="2551" w:type="dxa"/>
          </w:tcPr>
          <w:p w:rsidR="00F945EB" w:rsidRDefault="00F945EB">
            <w:r>
              <w:t>Цели</w:t>
            </w:r>
          </w:p>
        </w:tc>
        <w:tc>
          <w:tcPr>
            <w:tcW w:w="2692" w:type="dxa"/>
          </w:tcPr>
          <w:p w:rsidR="00F945EB" w:rsidRDefault="00F945EB">
            <w:r>
              <w:t>Содержание работы и формы работы</w:t>
            </w:r>
          </w:p>
        </w:tc>
        <w:tc>
          <w:tcPr>
            <w:tcW w:w="2235" w:type="dxa"/>
          </w:tcPr>
          <w:p w:rsidR="00F945EB" w:rsidRDefault="00F945EB">
            <w:r>
              <w:t>Ответственные</w:t>
            </w:r>
          </w:p>
        </w:tc>
      </w:tr>
      <w:tr w:rsidR="00F945EB" w:rsidTr="00FA41B3">
        <w:tc>
          <w:tcPr>
            <w:tcW w:w="2093" w:type="dxa"/>
          </w:tcPr>
          <w:p w:rsidR="00F945EB" w:rsidRDefault="00F945EB">
            <w:r>
              <w:t>Информационно-просветительская</w:t>
            </w:r>
          </w:p>
        </w:tc>
        <w:tc>
          <w:tcPr>
            <w:tcW w:w="2551" w:type="dxa"/>
          </w:tcPr>
          <w:p w:rsidR="00F945EB" w:rsidRDefault="00FA41B3" w:rsidP="00FA41B3">
            <w:r>
              <w:t>1.</w:t>
            </w:r>
            <w:r w:rsidR="00F945EB">
              <w:t>Регулярно и своевременно информировать родителей об актуальных проблемах, связанных со здоровьем детей-дошкольников</w:t>
            </w:r>
          </w:p>
          <w:p w:rsidR="00F945EB" w:rsidRDefault="00FA41B3" w:rsidP="00FA41B3">
            <w:r>
              <w:t>2.</w:t>
            </w:r>
            <w:r w:rsidR="00F945EB">
              <w:t xml:space="preserve">Вести просветительскую работу среди родителей по вопросам </w:t>
            </w:r>
            <w:proofErr w:type="spellStart"/>
            <w:r w:rsidR="00F945EB">
              <w:t>здоровьесбережения</w:t>
            </w:r>
            <w:proofErr w:type="spellEnd"/>
            <w:r w:rsidR="00F945EB">
              <w:t>.</w:t>
            </w:r>
          </w:p>
        </w:tc>
        <w:tc>
          <w:tcPr>
            <w:tcW w:w="2692" w:type="dxa"/>
          </w:tcPr>
          <w:p w:rsidR="00F945EB" w:rsidRDefault="009426FD" w:rsidP="00FA41B3">
            <w:r>
              <w:t>1. Оформление информационных стендов.</w:t>
            </w:r>
          </w:p>
          <w:p w:rsidR="00FA41B3" w:rsidRDefault="00FA41B3" w:rsidP="00FA41B3">
            <w:r>
              <w:t>2. Оформление наглядной текстовой информации для родителей</w:t>
            </w:r>
            <w:r w:rsidR="009426FD">
              <w:t>.</w:t>
            </w:r>
          </w:p>
          <w:p w:rsidR="00FA41B3" w:rsidRDefault="005B7417" w:rsidP="00FA41B3">
            <w:r>
              <w:t>3.В</w:t>
            </w:r>
            <w:r w:rsidR="00FA41B3">
              <w:t>ыпуск полезной книги для родителей.</w:t>
            </w:r>
          </w:p>
          <w:p w:rsidR="00FA41B3" w:rsidRDefault="00FA41B3" w:rsidP="00FA41B3">
            <w:r>
              <w:t>4. Оформление и регулярное пополнение «Семейной шкатулки»</w:t>
            </w:r>
          </w:p>
          <w:p w:rsidR="00FA41B3" w:rsidRDefault="00FA41B3" w:rsidP="00FA41B3">
            <w:r>
              <w:t xml:space="preserve"> с вопросами родителей.</w:t>
            </w:r>
          </w:p>
          <w:p w:rsidR="00FA41B3" w:rsidRDefault="00FA41B3" w:rsidP="00FA41B3">
            <w:r>
              <w:t>5.Очные и заочные консультации.</w:t>
            </w:r>
          </w:p>
          <w:p w:rsidR="00FA41B3" w:rsidRDefault="00FA41B3" w:rsidP="00FA41B3">
            <w:r>
              <w:t xml:space="preserve">6. </w:t>
            </w:r>
            <w:r w:rsidR="006D601F">
              <w:t>Родительский всеобуч</w:t>
            </w:r>
            <w:r w:rsidR="009426FD">
              <w:t>.</w:t>
            </w:r>
          </w:p>
          <w:p w:rsidR="006D601F" w:rsidRDefault="006D601F" w:rsidP="00FA41B3">
            <w:r>
              <w:t>7. Родительские собрания.</w:t>
            </w:r>
          </w:p>
          <w:p w:rsidR="006D601F" w:rsidRDefault="006D601F" w:rsidP="00FA41B3"/>
        </w:tc>
        <w:tc>
          <w:tcPr>
            <w:tcW w:w="2235" w:type="dxa"/>
          </w:tcPr>
          <w:p w:rsidR="00F945EB" w:rsidRDefault="00A629E3">
            <w:r>
              <w:t>Ст. воспитатель, воспитатели, специалисты,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аботники</w:t>
            </w:r>
          </w:p>
        </w:tc>
      </w:tr>
      <w:tr w:rsidR="00F945EB" w:rsidTr="00FA41B3">
        <w:tc>
          <w:tcPr>
            <w:tcW w:w="2093" w:type="dxa"/>
          </w:tcPr>
          <w:p w:rsidR="00F945EB" w:rsidRDefault="00F945EB">
            <w:r>
              <w:t>Консультативная работа</w:t>
            </w:r>
          </w:p>
        </w:tc>
        <w:tc>
          <w:tcPr>
            <w:tcW w:w="2551" w:type="dxa"/>
          </w:tcPr>
          <w:p w:rsidR="00F945EB" w:rsidRDefault="00FA41B3" w:rsidP="00FA41B3">
            <w:r>
              <w:t>1.</w:t>
            </w:r>
            <w:r w:rsidR="00F945EB">
              <w:t>Организовать работу по поддержке каждой семьи в период адаптации</w:t>
            </w:r>
          </w:p>
          <w:p w:rsidR="006D601F" w:rsidRDefault="006D601F" w:rsidP="00FA41B3"/>
          <w:p w:rsidR="006D601F" w:rsidRDefault="006D601F" w:rsidP="00FA41B3"/>
          <w:p w:rsidR="006D601F" w:rsidRDefault="006D601F" w:rsidP="00FA41B3"/>
          <w:p w:rsidR="006D601F" w:rsidRDefault="006D601F" w:rsidP="00FA41B3"/>
          <w:p w:rsidR="006D601F" w:rsidRDefault="006D601F" w:rsidP="00FA41B3"/>
          <w:p w:rsidR="006D601F" w:rsidRDefault="006D601F" w:rsidP="00FA41B3"/>
          <w:p w:rsidR="006D601F" w:rsidRDefault="006D601F" w:rsidP="00FA41B3"/>
          <w:p w:rsidR="006D601F" w:rsidRDefault="006D601F" w:rsidP="00FA41B3"/>
          <w:p w:rsidR="006D601F" w:rsidRDefault="006D601F" w:rsidP="00FA41B3"/>
          <w:p w:rsidR="006D601F" w:rsidRDefault="006D601F" w:rsidP="00FA41B3"/>
          <w:p w:rsidR="00F945EB" w:rsidRDefault="00FA41B3" w:rsidP="00FA41B3">
            <w:r>
              <w:t>2.</w:t>
            </w:r>
            <w:r w:rsidR="00F945EB">
              <w:t>Проводить консультативную работу с родителями с привлечением специалистов.</w:t>
            </w:r>
          </w:p>
          <w:p w:rsidR="006D601F" w:rsidRDefault="006D601F" w:rsidP="00FA41B3"/>
          <w:p w:rsidR="006D601F" w:rsidRDefault="006D601F" w:rsidP="00FA41B3"/>
          <w:p w:rsidR="006D601F" w:rsidRDefault="006D601F" w:rsidP="00FA41B3"/>
          <w:p w:rsidR="006D601F" w:rsidRDefault="006D601F" w:rsidP="00FA41B3"/>
          <w:p w:rsidR="006D601F" w:rsidRDefault="006D601F" w:rsidP="00FA41B3"/>
          <w:p w:rsidR="006D601F" w:rsidRDefault="006D601F" w:rsidP="00FA41B3"/>
          <w:p w:rsidR="006D601F" w:rsidRDefault="006D601F" w:rsidP="00FA41B3"/>
          <w:p w:rsidR="006D601F" w:rsidRDefault="006D601F" w:rsidP="00FA41B3"/>
          <w:p w:rsidR="00A629E3" w:rsidRDefault="00A629E3" w:rsidP="00FA41B3"/>
          <w:p w:rsidR="00A629E3" w:rsidRDefault="00A629E3" w:rsidP="00FA41B3"/>
          <w:p w:rsidR="00A629E3" w:rsidRDefault="00A629E3" w:rsidP="00FA41B3"/>
          <w:p w:rsidR="00A629E3" w:rsidRDefault="00A629E3" w:rsidP="00FA41B3"/>
        </w:tc>
        <w:tc>
          <w:tcPr>
            <w:tcW w:w="2692" w:type="dxa"/>
          </w:tcPr>
          <w:p w:rsidR="00F945EB" w:rsidRDefault="006D601F">
            <w:r>
              <w:t>1. Консультации.</w:t>
            </w:r>
          </w:p>
          <w:p w:rsidR="006D601F" w:rsidRDefault="006D601F">
            <w:r>
              <w:t>2. Заполнение листа адаптации.</w:t>
            </w:r>
          </w:p>
          <w:p w:rsidR="006D601F" w:rsidRDefault="006D601F">
            <w:r>
              <w:t>3. Анкетирование родителей.</w:t>
            </w:r>
          </w:p>
          <w:p w:rsidR="006D601F" w:rsidRDefault="006D601F">
            <w:r>
              <w:t>4.Праздник знакомств.</w:t>
            </w:r>
          </w:p>
          <w:p w:rsidR="006D601F" w:rsidRDefault="006D601F">
            <w:r>
              <w:t>5.Разработка рекомендаций и памятки.</w:t>
            </w:r>
          </w:p>
          <w:p w:rsidR="006D601F" w:rsidRDefault="005B7417">
            <w:r>
              <w:t>6. Беседы «</w:t>
            </w:r>
            <w:r w:rsidR="006D601F">
              <w:t>Возможные трудности привыкания и адаптация ребёнка к условиям ДОУ»</w:t>
            </w:r>
            <w:r w:rsidR="009426FD">
              <w:t>.</w:t>
            </w:r>
          </w:p>
          <w:p w:rsidR="006D601F" w:rsidRDefault="006D601F"/>
          <w:p w:rsidR="006D601F" w:rsidRDefault="006D601F"/>
          <w:p w:rsidR="006D601F" w:rsidRDefault="006D601F" w:rsidP="006D601F">
            <w:r>
              <w:t>1.Организация общих консультаций воспитателей и специалистов.</w:t>
            </w:r>
          </w:p>
          <w:p w:rsidR="006D601F" w:rsidRDefault="006D601F" w:rsidP="006D601F">
            <w:r>
              <w:t>2. Организация индивидуальных консультаций по запросам и заявкам родителей.</w:t>
            </w:r>
          </w:p>
          <w:p w:rsidR="006D601F" w:rsidRDefault="006D601F" w:rsidP="006D601F">
            <w:r>
              <w:t>3. Проведение групповых консультаций специалистов.</w:t>
            </w:r>
          </w:p>
          <w:p w:rsidR="00E23C39" w:rsidRDefault="00E23C39" w:rsidP="006D601F"/>
          <w:p w:rsidR="00E23C39" w:rsidRDefault="00E23C39" w:rsidP="006D601F"/>
          <w:p w:rsidR="00E23C39" w:rsidRDefault="00E23C39" w:rsidP="006D601F"/>
        </w:tc>
        <w:tc>
          <w:tcPr>
            <w:tcW w:w="2235" w:type="dxa"/>
          </w:tcPr>
          <w:p w:rsidR="00A629E3" w:rsidRDefault="00A629E3">
            <w:r>
              <w:t>Психолог,</w:t>
            </w:r>
          </w:p>
          <w:p w:rsidR="00F945EB" w:rsidRDefault="00A629E3">
            <w:r>
              <w:t>Воспитатели</w:t>
            </w:r>
          </w:p>
          <w:p w:rsidR="00A629E3" w:rsidRDefault="00A629E3"/>
          <w:p w:rsidR="00A629E3" w:rsidRDefault="00A629E3"/>
          <w:p w:rsidR="00A629E3" w:rsidRDefault="00A629E3"/>
          <w:p w:rsidR="00A629E3" w:rsidRDefault="00A629E3"/>
          <w:p w:rsidR="00A629E3" w:rsidRDefault="00A629E3"/>
          <w:p w:rsidR="00A629E3" w:rsidRDefault="00A629E3"/>
          <w:p w:rsidR="00A629E3" w:rsidRDefault="00A629E3"/>
          <w:p w:rsidR="00A629E3" w:rsidRDefault="00A629E3"/>
          <w:p w:rsidR="00A629E3" w:rsidRDefault="00A629E3"/>
          <w:p w:rsidR="00A629E3" w:rsidRDefault="00A629E3"/>
          <w:p w:rsidR="00A629E3" w:rsidRDefault="00A629E3"/>
          <w:p w:rsidR="00A629E3" w:rsidRDefault="00A629E3"/>
          <w:p w:rsidR="00A629E3" w:rsidRDefault="009426FD">
            <w:r>
              <w:t>С</w:t>
            </w:r>
            <w:r w:rsidR="00A629E3">
              <w:t>пециалисты</w:t>
            </w:r>
          </w:p>
        </w:tc>
      </w:tr>
      <w:tr w:rsidR="00F945EB" w:rsidTr="00FA41B3">
        <w:tc>
          <w:tcPr>
            <w:tcW w:w="2093" w:type="dxa"/>
          </w:tcPr>
          <w:p w:rsidR="00F945EB" w:rsidRDefault="00F945EB">
            <w:r>
              <w:lastRenderedPageBreak/>
              <w:t xml:space="preserve">Организационная работа </w:t>
            </w:r>
          </w:p>
        </w:tc>
        <w:tc>
          <w:tcPr>
            <w:tcW w:w="2551" w:type="dxa"/>
          </w:tcPr>
          <w:p w:rsidR="00F945EB" w:rsidRDefault="00F945EB">
            <w:r>
              <w:t>Вовлекать родителей в воспитательно-образовательный процесс</w:t>
            </w:r>
          </w:p>
        </w:tc>
        <w:tc>
          <w:tcPr>
            <w:tcW w:w="2692" w:type="dxa"/>
          </w:tcPr>
          <w:p w:rsidR="006D601F" w:rsidRDefault="006D601F" w:rsidP="006D601F">
            <w:r>
              <w:t>Родительские собрания.</w:t>
            </w:r>
          </w:p>
          <w:p w:rsidR="006D601F" w:rsidRDefault="006D601F" w:rsidP="006D601F">
            <w:r>
              <w:t>Выставки детских работ.</w:t>
            </w:r>
          </w:p>
          <w:p w:rsidR="006D601F" w:rsidRDefault="006B12D9" w:rsidP="006D601F">
            <w:r>
              <w:t>Клуб «За здоровый образ жизни».</w:t>
            </w:r>
          </w:p>
          <w:p w:rsidR="006B12D9" w:rsidRDefault="006B12D9" w:rsidP="006D601F">
            <w:r>
              <w:t>День открытых дверей.</w:t>
            </w:r>
          </w:p>
          <w:p w:rsidR="006B12D9" w:rsidRDefault="006B12D9" w:rsidP="006D601F">
            <w:r>
              <w:t xml:space="preserve">Разработка семейных и совместных </w:t>
            </w:r>
            <w:proofErr w:type="spellStart"/>
            <w:r>
              <w:t>межсемейных</w:t>
            </w:r>
            <w:proofErr w:type="spellEnd"/>
            <w:r>
              <w:t xml:space="preserve">  проектов.</w:t>
            </w:r>
          </w:p>
          <w:p w:rsidR="006B12D9" w:rsidRDefault="006B12D9" w:rsidP="006D601F">
            <w:r>
              <w:t>Совместные праздники, экскурсии досуги.</w:t>
            </w:r>
          </w:p>
          <w:p w:rsidR="006B12D9" w:rsidRDefault="006B12D9" w:rsidP="006D601F"/>
        </w:tc>
        <w:tc>
          <w:tcPr>
            <w:tcW w:w="2235" w:type="dxa"/>
          </w:tcPr>
          <w:p w:rsidR="00F945EB" w:rsidRDefault="00A629E3">
            <w:r>
              <w:t>Ст. воспитатель, воспитатели, специалисты</w:t>
            </w:r>
          </w:p>
        </w:tc>
      </w:tr>
      <w:tr w:rsidR="00F945EB" w:rsidTr="00FA41B3">
        <w:tc>
          <w:tcPr>
            <w:tcW w:w="2093" w:type="dxa"/>
          </w:tcPr>
          <w:p w:rsidR="00F945EB" w:rsidRDefault="00F945EB">
            <w:r>
              <w:t>Диагностическая работа</w:t>
            </w:r>
          </w:p>
        </w:tc>
        <w:tc>
          <w:tcPr>
            <w:tcW w:w="2551" w:type="dxa"/>
          </w:tcPr>
          <w:p w:rsidR="00F945EB" w:rsidRDefault="009426FD" w:rsidP="00FA41B3">
            <w:r>
              <w:t>1.Изучение о</w:t>
            </w:r>
            <w:r w:rsidR="00FA41B3">
              <w:t>собенностей семей.</w:t>
            </w:r>
          </w:p>
          <w:p w:rsidR="00FA41B3" w:rsidRDefault="00FA41B3" w:rsidP="00FA41B3">
            <w:r>
              <w:t>2.Изучение влияния на ребёнка членов его семьи.</w:t>
            </w:r>
          </w:p>
          <w:p w:rsidR="00FA41B3" w:rsidRDefault="00FA41B3" w:rsidP="00FA41B3">
            <w:r>
              <w:t>3.Взаимодействие с родителями при изучении возрастных особенностей ребёнка дошкольника.</w:t>
            </w:r>
          </w:p>
        </w:tc>
        <w:tc>
          <w:tcPr>
            <w:tcW w:w="2692" w:type="dxa"/>
          </w:tcPr>
          <w:p w:rsidR="00F945EB" w:rsidRDefault="006B12D9">
            <w:r>
              <w:t>Собеседование.</w:t>
            </w:r>
          </w:p>
          <w:p w:rsidR="006B12D9" w:rsidRDefault="006B12D9">
            <w:r>
              <w:t>Интервьюирование.</w:t>
            </w:r>
          </w:p>
          <w:p w:rsidR="006B12D9" w:rsidRDefault="006B12D9">
            <w:r>
              <w:t>Анкетирование.</w:t>
            </w:r>
          </w:p>
        </w:tc>
        <w:tc>
          <w:tcPr>
            <w:tcW w:w="2235" w:type="dxa"/>
          </w:tcPr>
          <w:p w:rsidR="00F945EB" w:rsidRDefault="00A629E3">
            <w:r>
              <w:t>Ст. воспитатель, воспитатели, психолог</w:t>
            </w:r>
          </w:p>
        </w:tc>
      </w:tr>
    </w:tbl>
    <w:p w:rsidR="00F945EB" w:rsidRDefault="00F945EB"/>
    <w:p w:rsidR="00EF1DF7" w:rsidRDefault="00571680" w:rsidP="00E23C39">
      <w:pPr>
        <w:jc w:val="center"/>
      </w:pPr>
      <w:r>
        <w:t xml:space="preserve">Интерактивные формы работы с родителями по </w:t>
      </w:r>
      <w:proofErr w:type="spellStart"/>
      <w:r>
        <w:t>здоровьесбережению</w:t>
      </w:r>
      <w:proofErr w:type="spellEnd"/>
      <w:r w:rsidR="00E23C39">
        <w:t>:</w:t>
      </w:r>
    </w:p>
    <w:p w:rsidR="00571680" w:rsidRDefault="00571680" w:rsidP="00571680">
      <w:pPr>
        <w:pStyle w:val="a3"/>
        <w:numPr>
          <w:ilvl w:val="0"/>
          <w:numId w:val="14"/>
        </w:numPr>
      </w:pPr>
      <w:r>
        <w:t>Родительские собрания в нетрадиционных формах</w:t>
      </w:r>
      <w:r w:rsidR="00CC45A5">
        <w:t xml:space="preserve"> </w:t>
      </w:r>
      <w:r>
        <w:t xml:space="preserve">(игры, семинары </w:t>
      </w:r>
      <w:proofErr w:type="gramStart"/>
      <w:r>
        <w:t>–п</w:t>
      </w:r>
      <w:proofErr w:type="gramEnd"/>
      <w:r>
        <w:t>рактикумы, тренинги и др.);</w:t>
      </w:r>
    </w:p>
    <w:p w:rsidR="00571680" w:rsidRDefault="000C7026" w:rsidP="00571680">
      <w:pPr>
        <w:pStyle w:val="a3"/>
        <w:numPr>
          <w:ilvl w:val="0"/>
          <w:numId w:val="14"/>
        </w:numPr>
      </w:pPr>
      <w:r>
        <w:t>Дни здоровья и марафоны «</w:t>
      </w:r>
      <w:r w:rsidR="00571680">
        <w:t>здоровое поколение»;</w:t>
      </w:r>
    </w:p>
    <w:p w:rsidR="00571680" w:rsidRDefault="00571680" w:rsidP="00571680">
      <w:pPr>
        <w:pStyle w:val="a3"/>
        <w:numPr>
          <w:ilvl w:val="0"/>
          <w:numId w:val="14"/>
        </w:numPr>
      </w:pPr>
      <w:r>
        <w:t>Праздники здоровья и спортивные праздники;</w:t>
      </w:r>
    </w:p>
    <w:p w:rsidR="00571680" w:rsidRDefault="00571680" w:rsidP="00571680">
      <w:pPr>
        <w:pStyle w:val="a3"/>
        <w:numPr>
          <w:ilvl w:val="0"/>
          <w:numId w:val="14"/>
        </w:numPr>
      </w:pPr>
      <w:r>
        <w:t>Туристические походы, спортивные соревнования;</w:t>
      </w:r>
    </w:p>
    <w:p w:rsidR="00571680" w:rsidRDefault="00571680" w:rsidP="00571680">
      <w:pPr>
        <w:pStyle w:val="a3"/>
        <w:numPr>
          <w:ilvl w:val="0"/>
          <w:numId w:val="14"/>
        </w:numPr>
      </w:pPr>
      <w:r>
        <w:t>Выставки детских работ;</w:t>
      </w:r>
    </w:p>
    <w:p w:rsidR="00571680" w:rsidRDefault="009426FD" w:rsidP="00571680">
      <w:pPr>
        <w:pStyle w:val="a3"/>
        <w:numPr>
          <w:ilvl w:val="0"/>
          <w:numId w:val="14"/>
        </w:numPr>
      </w:pPr>
      <w:r>
        <w:t>«К</w:t>
      </w:r>
      <w:r w:rsidR="00571680">
        <w:t>руглые столы»;</w:t>
      </w:r>
    </w:p>
    <w:p w:rsidR="00571680" w:rsidRDefault="009426FD" w:rsidP="00571680">
      <w:pPr>
        <w:pStyle w:val="a3"/>
        <w:numPr>
          <w:ilvl w:val="0"/>
          <w:numId w:val="14"/>
        </w:numPr>
      </w:pPr>
      <w:r>
        <w:t>«У</w:t>
      </w:r>
      <w:r w:rsidR="00571680">
        <w:t>стные журналы для родителей»;</w:t>
      </w:r>
    </w:p>
    <w:p w:rsidR="00571680" w:rsidRDefault="00571680" w:rsidP="00571680">
      <w:pPr>
        <w:pStyle w:val="a3"/>
        <w:numPr>
          <w:ilvl w:val="0"/>
          <w:numId w:val="14"/>
        </w:numPr>
      </w:pPr>
      <w:r>
        <w:t>Клубы «Молодая семья», «За здоровый образ жизни» и др.;</w:t>
      </w:r>
    </w:p>
    <w:p w:rsidR="00571680" w:rsidRDefault="00571680" w:rsidP="00571680">
      <w:pPr>
        <w:pStyle w:val="a3"/>
        <w:numPr>
          <w:ilvl w:val="0"/>
          <w:numId w:val="14"/>
        </w:numPr>
      </w:pPr>
      <w:r>
        <w:t>Выпуск журналов «В здоровом теле – здоровый дух» и др.;</w:t>
      </w:r>
    </w:p>
    <w:p w:rsidR="00571680" w:rsidRDefault="00571680" w:rsidP="00571680">
      <w:pPr>
        <w:pStyle w:val="a3"/>
        <w:numPr>
          <w:ilvl w:val="0"/>
          <w:numId w:val="14"/>
        </w:numPr>
      </w:pPr>
      <w:r>
        <w:t>Выпуск газет «Добрая дорога детства», «</w:t>
      </w:r>
      <w:r w:rsidR="00E23C39">
        <w:t>Мудрая сова</w:t>
      </w:r>
      <w:r>
        <w:t>»</w:t>
      </w:r>
      <w:r w:rsidR="00E23C39">
        <w:t>;</w:t>
      </w:r>
    </w:p>
    <w:p w:rsidR="00E23C39" w:rsidRDefault="00E23C39" w:rsidP="00571680">
      <w:pPr>
        <w:pStyle w:val="a3"/>
        <w:numPr>
          <w:ilvl w:val="0"/>
          <w:numId w:val="14"/>
        </w:numPr>
      </w:pPr>
      <w:r>
        <w:t>Семейные фотовыставки «Наша дружная семья»;</w:t>
      </w:r>
    </w:p>
    <w:p w:rsidR="00E23C39" w:rsidRDefault="00E23C39" w:rsidP="00571680">
      <w:pPr>
        <w:pStyle w:val="a3"/>
        <w:numPr>
          <w:ilvl w:val="0"/>
          <w:numId w:val="14"/>
        </w:numPr>
      </w:pPr>
      <w:r>
        <w:t>Выпуски «Полезной книги для родителей», бюллетеней, рекомендаций;</w:t>
      </w:r>
    </w:p>
    <w:p w:rsidR="00E23C39" w:rsidRDefault="00E23C39" w:rsidP="00571680">
      <w:pPr>
        <w:pStyle w:val="a3"/>
        <w:numPr>
          <w:ilvl w:val="0"/>
          <w:numId w:val="14"/>
        </w:numPr>
      </w:pPr>
      <w:r>
        <w:t>Конкурсы на лучшие семейные поделки, проекты;</w:t>
      </w:r>
    </w:p>
    <w:p w:rsidR="00E23C39" w:rsidRDefault="00E23C39" w:rsidP="00571680">
      <w:pPr>
        <w:pStyle w:val="a3"/>
        <w:numPr>
          <w:ilvl w:val="0"/>
          <w:numId w:val="14"/>
        </w:numPr>
      </w:pPr>
      <w:r>
        <w:t>Совместные занятия с детьми и родителями;</w:t>
      </w:r>
    </w:p>
    <w:p w:rsidR="00E23C39" w:rsidRDefault="00E23C39" w:rsidP="00571680">
      <w:pPr>
        <w:pStyle w:val="a3"/>
        <w:numPr>
          <w:ilvl w:val="0"/>
          <w:numId w:val="14"/>
        </w:numPr>
      </w:pPr>
      <w:r>
        <w:t>Мини-турпоходы;</w:t>
      </w:r>
    </w:p>
    <w:p w:rsidR="00E23C39" w:rsidRDefault="00E23C39" w:rsidP="00571680">
      <w:pPr>
        <w:pStyle w:val="a3"/>
        <w:numPr>
          <w:ilvl w:val="0"/>
          <w:numId w:val="14"/>
        </w:numPr>
      </w:pPr>
      <w:r>
        <w:t>Открытые занятия для родителей;</w:t>
      </w:r>
    </w:p>
    <w:p w:rsidR="00E23C39" w:rsidRDefault="00E23C39" w:rsidP="00571680">
      <w:pPr>
        <w:pStyle w:val="a3"/>
        <w:numPr>
          <w:ilvl w:val="0"/>
          <w:numId w:val="14"/>
        </w:numPr>
      </w:pPr>
      <w:r>
        <w:t>«Прямой телефон» и телефон доверия;</w:t>
      </w:r>
    </w:p>
    <w:p w:rsidR="00E23C39" w:rsidRDefault="00E23C39" w:rsidP="00571680">
      <w:pPr>
        <w:pStyle w:val="a3"/>
        <w:numPr>
          <w:ilvl w:val="0"/>
          <w:numId w:val="14"/>
        </w:numPr>
      </w:pPr>
      <w:r>
        <w:t>«День радости»</w:t>
      </w:r>
    </w:p>
    <w:p w:rsidR="00E23C39" w:rsidRDefault="00E23C39" w:rsidP="00571680">
      <w:pPr>
        <w:pStyle w:val="a3"/>
        <w:numPr>
          <w:ilvl w:val="0"/>
          <w:numId w:val="14"/>
        </w:numPr>
      </w:pPr>
      <w:r>
        <w:t>Консультативные дни «Сотрудничество»</w:t>
      </w:r>
    </w:p>
    <w:p w:rsidR="00E23C39" w:rsidRDefault="00E23C39" w:rsidP="00571680">
      <w:pPr>
        <w:pStyle w:val="a3"/>
        <w:numPr>
          <w:ilvl w:val="0"/>
          <w:numId w:val="14"/>
        </w:numPr>
      </w:pPr>
      <w:r>
        <w:t>Родительская газета «Здоровье»</w:t>
      </w:r>
    </w:p>
    <w:p w:rsidR="00E23C39" w:rsidRDefault="00E23C39" w:rsidP="00571680">
      <w:pPr>
        <w:pStyle w:val="a3"/>
        <w:numPr>
          <w:ilvl w:val="0"/>
          <w:numId w:val="14"/>
        </w:numPr>
      </w:pPr>
      <w:r>
        <w:t>Родительская гостиная;</w:t>
      </w:r>
    </w:p>
    <w:p w:rsidR="00E23C39" w:rsidRDefault="00E23C39" w:rsidP="00571680">
      <w:pPr>
        <w:pStyle w:val="a3"/>
        <w:numPr>
          <w:ilvl w:val="0"/>
          <w:numId w:val="14"/>
        </w:numPr>
      </w:pPr>
      <w:r>
        <w:t>«Семейный музей;</w:t>
      </w:r>
    </w:p>
    <w:p w:rsidR="00E23C39" w:rsidRDefault="005B7417" w:rsidP="00571680">
      <w:pPr>
        <w:pStyle w:val="a3"/>
        <w:numPr>
          <w:ilvl w:val="0"/>
          <w:numId w:val="14"/>
        </w:numPr>
      </w:pPr>
      <w:r>
        <w:t>«</w:t>
      </w:r>
      <w:r w:rsidR="00E23C39">
        <w:t>Семейный театр»</w:t>
      </w:r>
    </w:p>
    <w:p w:rsidR="00E23C39" w:rsidRDefault="005B7417" w:rsidP="00571680">
      <w:pPr>
        <w:pStyle w:val="a3"/>
        <w:numPr>
          <w:ilvl w:val="0"/>
          <w:numId w:val="14"/>
        </w:numPr>
      </w:pPr>
      <w:r>
        <w:lastRenderedPageBreak/>
        <w:t>«П</w:t>
      </w:r>
      <w:r w:rsidR="00E23C39">
        <w:t>очта для родителей»</w:t>
      </w:r>
    </w:p>
    <w:p w:rsidR="00E23C39" w:rsidRDefault="00E23C39" w:rsidP="00571680">
      <w:pPr>
        <w:pStyle w:val="a3"/>
        <w:numPr>
          <w:ilvl w:val="0"/>
          <w:numId w:val="14"/>
        </w:numPr>
      </w:pPr>
      <w:r>
        <w:t>Открытый микрофон «Детский сад и семья: мы рядом»</w:t>
      </w:r>
    </w:p>
    <w:p w:rsidR="00E23C39" w:rsidRDefault="00E23C39" w:rsidP="00571680">
      <w:pPr>
        <w:pStyle w:val="a3"/>
        <w:numPr>
          <w:ilvl w:val="0"/>
          <w:numId w:val="14"/>
        </w:numPr>
      </w:pPr>
      <w:r>
        <w:t>Ведение «Дневников здоровья», дневников «Шаг за шагом» и т.д.</w:t>
      </w:r>
    </w:p>
    <w:p w:rsidR="005B7417" w:rsidRDefault="005B7417" w:rsidP="00CC45A5">
      <w:pPr>
        <w:pStyle w:val="a3"/>
        <w:rPr>
          <w:i/>
        </w:rPr>
      </w:pPr>
    </w:p>
    <w:p w:rsidR="00CC45A5" w:rsidRPr="00F205AC" w:rsidRDefault="00CC45A5" w:rsidP="00CC45A5">
      <w:pPr>
        <w:pStyle w:val="a3"/>
        <w:rPr>
          <w:i/>
        </w:rPr>
      </w:pPr>
      <w:r w:rsidRPr="00F205AC">
        <w:rPr>
          <w:i/>
        </w:rPr>
        <w:t>Основные этапы работы с семьёй</w:t>
      </w:r>
    </w:p>
    <w:p w:rsidR="00CC45A5" w:rsidRPr="00CC45A5" w:rsidRDefault="00CC45A5" w:rsidP="00CC45A5">
      <w:pPr>
        <w:pStyle w:val="a3"/>
        <w:rPr>
          <w:b/>
        </w:rPr>
      </w:pPr>
      <w:r w:rsidRPr="00CC45A5">
        <w:rPr>
          <w:b/>
        </w:rPr>
        <w:t>1 этап – изучение особенностей каждой семьи</w:t>
      </w:r>
    </w:p>
    <w:p w:rsidR="00CC45A5" w:rsidRDefault="00CC45A5" w:rsidP="00CC45A5">
      <w:pPr>
        <w:pStyle w:val="a3"/>
        <w:numPr>
          <w:ilvl w:val="0"/>
          <w:numId w:val="16"/>
        </w:numPr>
      </w:pPr>
      <w:r>
        <w:t>Структура семьи и психологический климат (сколько человек, возраст, профессия, образование, межличностные отношения, отношения к детям, стиль общения с детьми)</w:t>
      </w:r>
      <w:r w:rsidR="00BE51C0">
        <w:t>.</w:t>
      </w:r>
    </w:p>
    <w:p w:rsidR="00CC45A5" w:rsidRDefault="00BE51C0" w:rsidP="00CC45A5">
      <w:pPr>
        <w:pStyle w:val="a3"/>
        <w:numPr>
          <w:ilvl w:val="0"/>
          <w:numId w:val="16"/>
        </w:numPr>
      </w:pPr>
      <w:r>
        <w:t>Основные принципы семейных отношений (гуманизм или жестокость, ответственность или анархия, взаимное уважение или жёсткий контроль, взаимопомощь или опека).</w:t>
      </w:r>
    </w:p>
    <w:p w:rsidR="00BE51C0" w:rsidRDefault="00BE51C0" w:rsidP="00CC45A5">
      <w:pPr>
        <w:pStyle w:val="a3"/>
        <w:numPr>
          <w:ilvl w:val="0"/>
          <w:numId w:val="16"/>
        </w:numPr>
      </w:pPr>
      <w:r>
        <w:t xml:space="preserve">Стиль и фон семейной </w:t>
      </w:r>
      <w:proofErr w:type="gramStart"/>
      <w:r>
        <w:t>жизни</w:t>
      </w:r>
      <w:proofErr w:type="gramEnd"/>
      <w:r>
        <w:t>: какие впечатления преобладают – положительные или отрицательные, причины семейных конфликтов и отрицательных переживаний родителей и детей.</w:t>
      </w:r>
    </w:p>
    <w:p w:rsidR="005D6A48" w:rsidRDefault="00BE51C0" w:rsidP="00CC45A5">
      <w:pPr>
        <w:pStyle w:val="a3"/>
        <w:numPr>
          <w:ilvl w:val="0"/>
          <w:numId w:val="16"/>
        </w:numPr>
      </w:pPr>
      <w:r>
        <w:t>Социальный статус отца и матери в семье: степень участия</w:t>
      </w:r>
      <w:r w:rsidR="005D6A48">
        <w:t xml:space="preserve"> и влияния </w:t>
      </w:r>
      <w:r>
        <w:t xml:space="preserve"> отца и матери</w:t>
      </w:r>
      <w:r w:rsidR="005D6A48">
        <w:t xml:space="preserve"> в воспитательном процессе, наличие желания воспитывать ребёнка </w:t>
      </w:r>
      <w:proofErr w:type="gramStart"/>
      <w:r w:rsidR="005D6A48">
        <w:t>здоровым</w:t>
      </w:r>
      <w:proofErr w:type="gramEnd"/>
      <w:r w:rsidR="005D6A48">
        <w:t>.</w:t>
      </w:r>
    </w:p>
    <w:p w:rsidR="00BE51C0" w:rsidRDefault="00BE51C0" w:rsidP="00CC45A5">
      <w:pPr>
        <w:pStyle w:val="a3"/>
        <w:numPr>
          <w:ilvl w:val="0"/>
          <w:numId w:val="16"/>
        </w:numPr>
      </w:pPr>
      <w:r>
        <w:t xml:space="preserve"> </w:t>
      </w:r>
      <w:r w:rsidR="005D6A48">
        <w:t>Воспитательный потенциал семьи, уровень культуры здоровья и психолого-педагогической культуры родителей, знание своего ребёнка и объективность оценок собственного здоровья.</w:t>
      </w:r>
    </w:p>
    <w:p w:rsidR="005D6A48" w:rsidRDefault="005D6A48" w:rsidP="005D6A48">
      <w:r>
        <w:t>Для более эффективного изучения семьи желательно чтобы родители заполнили семейный паспорт.</w:t>
      </w:r>
    </w:p>
    <w:p w:rsidR="005D6A48" w:rsidRPr="005D6A48" w:rsidRDefault="005D6A48" w:rsidP="005D6A48">
      <w:pPr>
        <w:rPr>
          <w:b/>
        </w:rPr>
      </w:pPr>
      <w:r w:rsidRPr="005D6A48">
        <w:rPr>
          <w:b/>
        </w:rPr>
        <w:t xml:space="preserve">2 этап – </w:t>
      </w:r>
      <w:proofErr w:type="spellStart"/>
      <w:r w:rsidRPr="005D6A48">
        <w:rPr>
          <w:b/>
        </w:rPr>
        <w:t>целеполагание</w:t>
      </w:r>
      <w:proofErr w:type="spellEnd"/>
      <w:r w:rsidRPr="005D6A48">
        <w:rPr>
          <w:b/>
        </w:rPr>
        <w:t>:</w:t>
      </w:r>
    </w:p>
    <w:p w:rsidR="005D6A48" w:rsidRDefault="005D6A48" w:rsidP="005D6A48">
      <w:r>
        <w:t xml:space="preserve">Постановка целей и задач работы с родителями по воспитанию детей в целом и по </w:t>
      </w:r>
      <w:proofErr w:type="spellStart"/>
      <w:r>
        <w:t>здоровьесбережению</w:t>
      </w:r>
      <w:proofErr w:type="spellEnd"/>
      <w:r>
        <w:t xml:space="preserve"> в частности – на основе анализа выявленных затруднений и предпочтений форм совместной работы и сотрудничества.</w:t>
      </w:r>
    </w:p>
    <w:p w:rsidR="005D6A48" w:rsidRPr="00012593" w:rsidRDefault="00012593" w:rsidP="005D6A48">
      <w:pPr>
        <w:rPr>
          <w:b/>
        </w:rPr>
      </w:pPr>
      <w:r w:rsidRPr="00012593">
        <w:rPr>
          <w:b/>
        </w:rPr>
        <w:t>3 этап – оптимизация информационно-просветительской работы с родителями.</w:t>
      </w:r>
    </w:p>
    <w:p w:rsidR="00012593" w:rsidRDefault="00012593" w:rsidP="005D6A48">
      <w:r>
        <w:t xml:space="preserve"> - родительский всеобуч (конкретные темы)</w:t>
      </w:r>
    </w:p>
    <w:p w:rsidR="00012593" w:rsidRDefault="00012593" w:rsidP="005D6A48">
      <w:r>
        <w:t>-  информационные стенды, газеты, бюллетени…</w:t>
      </w:r>
    </w:p>
    <w:p w:rsidR="00012593" w:rsidRDefault="00012593" w:rsidP="005D6A48">
      <w:r>
        <w:t>-  родительские собрания,  консультации</w:t>
      </w:r>
    </w:p>
    <w:p w:rsidR="00012593" w:rsidRPr="005B7417" w:rsidRDefault="00012593" w:rsidP="005D6A48">
      <w:pPr>
        <w:rPr>
          <w:b/>
        </w:rPr>
      </w:pPr>
      <w:r w:rsidRPr="005B7417">
        <w:rPr>
          <w:b/>
        </w:rPr>
        <w:t>4 этап – проведение консультационной работы</w:t>
      </w:r>
    </w:p>
    <w:p w:rsidR="00012593" w:rsidRDefault="00012593" w:rsidP="00012593">
      <w:pPr>
        <w:pStyle w:val="a3"/>
        <w:numPr>
          <w:ilvl w:val="0"/>
          <w:numId w:val="17"/>
        </w:numPr>
      </w:pPr>
      <w:r>
        <w:t>Коллективные, групповые, индивидуальные консультации специалистов</w:t>
      </w:r>
    </w:p>
    <w:p w:rsidR="00012593" w:rsidRDefault="00012593" w:rsidP="00012593">
      <w:pPr>
        <w:pStyle w:val="a3"/>
        <w:numPr>
          <w:ilvl w:val="0"/>
          <w:numId w:val="17"/>
        </w:numPr>
      </w:pPr>
      <w:r>
        <w:t>Организация «прямого телефона», «Телефона доверия»</w:t>
      </w:r>
    </w:p>
    <w:p w:rsidR="00012593" w:rsidRDefault="00012593" w:rsidP="00012593">
      <w:pPr>
        <w:pStyle w:val="a3"/>
        <w:numPr>
          <w:ilvl w:val="0"/>
          <w:numId w:val="17"/>
        </w:numPr>
      </w:pPr>
      <w:r>
        <w:t>Поддержка семьи в период  адаптации</w:t>
      </w:r>
    </w:p>
    <w:p w:rsidR="00012593" w:rsidRPr="006F5B58" w:rsidRDefault="00012593" w:rsidP="00437368">
      <w:pPr>
        <w:rPr>
          <w:b/>
        </w:rPr>
      </w:pPr>
      <w:r w:rsidRPr="006F5B58">
        <w:rPr>
          <w:b/>
        </w:rPr>
        <w:t>5 этап – организационная работа с родителями с целью вовлечения их в воспитательно-образовательный процесс, вклю</w:t>
      </w:r>
      <w:r w:rsidR="006F5B58">
        <w:rPr>
          <w:b/>
        </w:rPr>
        <w:t>чение в совместную деятельность.</w:t>
      </w:r>
    </w:p>
    <w:p w:rsidR="00012593" w:rsidRDefault="00012593" w:rsidP="00012593">
      <w:pPr>
        <w:pStyle w:val="a3"/>
        <w:numPr>
          <w:ilvl w:val="0"/>
          <w:numId w:val="18"/>
        </w:numPr>
      </w:pPr>
      <w:r>
        <w:t>Проведение родительских собраний</w:t>
      </w:r>
    </w:p>
    <w:p w:rsidR="00012593" w:rsidRDefault="00012593" w:rsidP="00012593">
      <w:pPr>
        <w:pStyle w:val="a3"/>
        <w:numPr>
          <w:ilvl w:val="0"/>
          <w:numId w:val="18"/>
        </w:numPr>
      </w:pPr>
      <w:r>
        <w:t>Организация выставки детских  работ</w:t>
      </w:r>
    </w:p>
    <w:p w:rsidR="00012593" w:rsidRDefault="00012593" w:rsidP="00012593">
      <w:pPr>
        <w:pStyle w:val="a3"/>
        <w:numPr>
          <w:ilvl w:val="0"/>
          <w:numId w:val="18"/>
        </w:numPr>
      </w:pPr>
      <w:r>
        <w:t>Проведение Дней открытых дверей</w:t>
      </w:r>
    </w:p>
    <w:p w:rsidR="00012593" w:rsidRDefault="006F5B58" w:rsidP="00012593">
      <w:pPr>
        <w:pStyle w:val="a3"/>
        <w:numPr>
          <w:ilvl w:val="0"/>
          <w:numId w:val="18"/>
        </w:numPr>
      </w:pPr>
      <w:r>
        <w:lastRenderedPageBreak/>
        <w:t>Создание родительских клубов</w:t>
      </w:r>
    </w:p>
    <w:p w:rsidR="006F5B58" w:rsidRDefault="006F5B58" w:rsidP="00012593">
      <w:pPr>
        <w:pStyle w:val="a3"/>
        <w:numPr>
          <w:ilvl w:val="0"/>
          <w:numId w:val="18"/>
        </w:numPr>
      </w:pPr>
      <w:r>
        <w:t>Разработка семейных проектов</w:t>
      </w:r>
    </w:p>
    <w:p w:rsidR="006F5B58" w:rsidRDefault="006F5B58" w:rsidP="00012593">
      <w:pPr>
        <w:pStyle w:val="a3"/>
        <w:numPr>
          <w:ilvl w:val="0"/>
          <w:numId w:val="18"/>
        </w:numPr>
      </w:pPr>
      <w:r>
        <w:t>Проведение различных праздников, досугов, экскурсий</w:t>
      </w:r>
      <w:proofErr w:type="gramStart"/>
      <w:r>
        <w:t xml:space="preserve"> .</w:t>
      </w:r>
      <w:proofErr w:type="gramEnd"/>
      <w:r>
        <w:t>т.д.</w:t>
      </w:r>
    </w:p>
    <w:p w:rsidR="006F5B58" w:rsidRDefault="006F5B58" w:rsidP="006F5B58">
      <w:pPr>
        <w:ind w:left="360"/>
        <w:rPr>
          <w:b/>
        </w:rPr>
      </w:pPr>
      <w:r w:rsidRPr="006F5B58">
        <w:rPr>
          <w:b/>
        </w:rPr>
        <w:t>6 этап – диагностическая работа.</w:t>
      </w:r>
    </w:p>
    <w:p w:rsidR="006F5B58" w:rsidRDefault="006F5B58" w:rsidP="006F5B58">
      <w:pPr>
        <w:ind w:left="360"/>
      </w:pPr>
      <w:r w:rsidRPr="006F5B58">
        <w:t xml:space="preserve">Диагностика </w:t>
      </w:r>
      <w:r>
        <w:t>родителей и мониторинг эффективности каждого этапа, направления работы с родителями и всей работы в целом.</w:t>
      </w:r>
    </w:p>
    <w:p w:rsidR="006F5B58" w:rsidRPr="009D25C5" w:rsidRDefault="006F5B58" w:rsidP="006F5B58">
      <w:pPr>
        <w:ind w:left="360"/>
        <w:rPr>
          <w:b/>
        </w:rPr>
      </w:pPr>
      <w:r w:rsidRPr="009D25C5">
        <w:rPr>
          <w:b/>
        </w:rPr>
        <w:t xml:space="preserve">Ожидаемые результаты работы с родителями по </w:t>
      </w:r>
      <w:proofErr w:type="spellStart"/>
      <w:r w:rsidRPr="009D25C5">
        <w:rPr>
          <w:b/>
        </w:rPr>
        <w:t>здоровьесбережению</w:t>
      </w:r>
      <w:proofErr w:type="spellEnd"/>
    </w:p>
    <w:p w:rsidR="006F5B58" w:rsidRDefault="006F5B58" w:rsidP="006F5B58">
      <w:pPr>
        <w:pStyle w:val="a3"/>
        <w:numPr>
          <w:ilvl w:val="0"/>
          <w:numId w:val="19"/>
        </w:numPr>
      </w:pPr>
      <w:r w:rsidRPr="00437368">
        <w:rPr>
          <w:b/>
        </w:rPr>
        <w:t>Повышение заинтересованности</w:t>
      </w:r>
      <w:r>
        <w:t xml:space="preserve"> родителей и педагогов </w:t>
      </w:r>
      <w:r w:rsidR="000424F2">
        <w:t>в укреплении здоровья дошкольников</w:t>
      </w:r>
      <w:r w:rsidR="009426FD">
        <w:t>.</w:t>
      </w:r>
    </w:p>
    <w:p w:rsidR="000424F2" w:rsidRDefault="000424F2" w:rsidP="006F5B58">
      <w:pPr>
        <w:pStyle w:val="a3"/>
        <w:numPr>
          <w:ilvl w:val="0"/>
          <w:numId w:val="19"/>
        </w:numPr>
      </w:pPr>
      <w:r w:rsidRPr="00437368">
        <w:rPr>
          <w:b/>
        </w:rPr>
        <w:t>Обеспечение практической реализации</w:t>
      </w:r>
      <w:r>
        <w:t xml:space="preserve"> индивидуально-дифференцированного подхода</w:t>
      </w:r>
      <w:r w:rsidR="005B7417">
        <w:t xml:space="preserve"> </w:t>
      </w:r>
      <w:r>
        <w:t>к детям и родителям</w:t>
      </w:r>
      <w:r w:rsidR="009426FD">
        <w:t>.</w:t>
      </w:r>
    </w:p>
    <w:p w:rsidR="000424F2" w:rsidRDefault="000424F2" w:rsidP="006F5B58">
      <w:pPr>
        <w:pStyle w:val="a3"/>
        <w:numPr>
          <w:ilvl w:val="0"/>
          <w:numId w:val="19"/>
        </w:numPr>
      </w:pPr>
      <w:r w:rsidRPr="00437368">
        <w:rPr>
          <w:b/>
        </w:rPr>
        <w:t>Создание системы комплексного мониторинга</w:t>
      </w:r>
      <w:r>
        <w:t xml:space="preserve"> состояния детей</w:t>
      </w:r>
      <w:r w:rsidR="009426FD">
        <w:t>.</w:t>
      </w:r>
    </w:p>
    <w:p w:rsidR="000424F2" w:rsidRDefault="000424F2" w:rsidP="006F5B58">
      <w:pPr>
        <w:pStyle w:val="a3"/>
        <w:numPr>
          <w:ilvl w:val="0"/>
          <w:numId w:val="19"/>
        </w:numPr>
      </w:pPr>
      <w:r w:rsidRPr="00437368">
        <w:rPr>
          <w:b/>
        </w:rPr>
        <w:t>Снижение поведенческих рисков</w:t>
      </w:r>
      <w:r>
        <w:t>, представляющих опасность для дошкольников</w:t>
      </w:r>
      <w:proofErr w:type="gramStart"/>
      <w:r>
        <w:t xml:space="preserve"> </w:t>
      </w:r>
      <w:r w:rsidR="009426FD">
        <w:t>.</w:t>
      </w:r>
      <w:proofErr w:type="gramEnd"/>
    </w:p>
    <w:p w:rsidR="000424F2" w:rsidRDefault="000424F2" w:rsidP="006F5B58">
      <w:pPr>
        <w:pStyle w:val="a3"/>
        <w:numPr>
          <w:ilvl w:val="0"/>
          <w:numId w:val="19"/>
        </w:numPr>
      </w:pPr>
      <w:r w:rsidRPr="00437368">
        <w:rPr>
          <w:b/>
        </w:rPr>
        <w:t>Совершенствование системы физического воспитания</w:t>
      </w:r>
      <w:r>
        <w:t xml:space="preserve"> в семье и в детском саду.</w:t>
      </w:r>
    </w:p>
    <w:p w:rsidR="000424F2" w:rsidRDefault="000424F2" w:rsidP="006F5B58">
      <w:pPr>
        <w:pStyle w:val="a3"/>
        <w:numPr>
          <w:ilvl w:val="0"/>
          <w:numId w:val="19"/>
        </w:numPr>
      </w:pPr>
      <w:r w:rsidRPr="00437368">
        <w:rPr>
          <w:b/>
        </w:rPr>
        <w:t xml:space="preserve">Актуализация проблем </w:t>
      </w:r>
      <w:r>
        <w:t>здоровья, питания, здорового образа жизни.</w:t>
      </w:r>
    </w:p>
    <w:p w:rsidR="00190EF5" w:rsidRPr="006F5B58" w:rsidRDefault="00190EF5" w:rsidP="006F5B58">
      <w:pPr>
        <w:pStyle w:val="a3"/>
        <w:numPr>
          <w:ilvl w:val="0"/>
          <w:numId w:val="19"/>
        </w:numPr>
      </w:pPr>
      <w:r w:rsidRPr="00437368">
        <w:rPr>
          <w:b/>
        </w:rPr>
        <w:t>Повышение эффективности взаимодействия</w:t>
      </w:r>
      <w:r>
        <w:t xml:space="preserve"> педагогов с родителями в системе </w:t>
      </w:r>
      <w:proofErr w:type="spellStart"/>
      <w:r>
        <w:t>здоровьесбережения</w:t>
      </w:r>
      <w:proofErr w:type="spellEnd"/>
      <w:r>
        <w:t>.</w:t>
      </w:r>
    </w:p>
    <w:p w:rsidR="006F5B58" w:rsidRDefault="006F5B58" w:rsidP="006F5B58">
      <w:pPr>
        <w:ind w:left="360"/>
      </w:pPr>
    </w:p>
    <w:p w:rsidR="00012593" w:rsidRDefault="00012593" w:rsidP="005D6A48"/>
    <w:sectPr w:rsidR="00012593" w:rsidSect="00DE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774"/>
    <w:multiLevelType w:val="hybridMultilevel"/>
    <w:tmpl w:val="6206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3463"/>
    <w:multiLevelType w:val="hybridMultilevel"/>
    <w:tmpl w:val="BA02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00302"/>
    <w:multiLevelType w:val="hybridMultilevel"/>
    <w:tmpl w:val="231C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0303B"/>
    <w:multiLevelType w:val="hybridMultilevel"/>
    <w:tmpl w:val="F93CF730"/>
    <w:lvl w:ilvl="0" w:tplc="382081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8F1BC6"/>
    <w:multiLevelType w:val="hybridMultilevel"/>
    <w:tmpl w:val="581C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205E4"/>
    <w:multiLevelType w:val="hybridMultilevel"/>
    <w:tmpl w:val="DC4CE0A0"/>
    <w:lvl w:ilvl="0" w:tplc="25E63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76E4C"/>
    <w:multiLevelType w:val="hybridMultilevel"/>
    <w:tmpl w:val="8CF8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25387"/>
    <w:multiLevelType w:val="hybridMultilevel"/>
    <w:tmpl w:val="6604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7678A"/>
    <w:multiLevelType w:val="hybridMultilevel"/>
    <w:tmpl w:val="D2AE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E4B06"/>
    <w:multiLevelType w:val="hybridMultilevel"/>
    <w:tmpl w:val="0DE2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C28D0"/>
    <w:multiLevelType w:val="hybridMultilevel"/>
    <w:tmpl w:val="5D0C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92A77"/>
    <w:multiLevelType w:val="hybridMultilevel"/>
    <w:tmpl w:val="7334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77A91"/>
    <w:multiLevelType w:val="hybridMultilevel"/>
    <w:tmpl w:val="79E6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96A99"/>
    <w:multiLevelType w:val="hybridMultilevel"/>
    <w:tmpl w:val="43EA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35F8D"/>
    <w:multiLevelType w:val="hybridMultilevel"/>
    <w:tmpl w:val="0E621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F0990"/>
    <w:multiLevelType w:val="hybridMultilevel"/>
    <w:tmpl w:val="34228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D0202"/>
    <w:multiLevelType w:val="hybridMultilevel"/>
    <w:tmpl w:val="5364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17EDA"/>
    <w:multiLevelType w:val="hybridMultilevel"/>
    <w:tmpl w:val="668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A76FE"/>
    <w:multiLevelType w:val="hybridMultilevel"/>
    <w:tmpl w:val="8E96B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7"/>
  </w:num>
  <w:num w:numId="5">
    <w:abstractNumId w:val="9"/>
  </w:num>
  <w:num w:numId="6">
    <w:abstractNumId w:val="7"/>
  </w:num>
  <w:num w:numId="7">
    <w:abstractNumId w:val="15"/>
  </w:num>
  <w:num w:numId="8">
    <w:abstractNumId w:val="11"/>
  </w:num>
  <w:num w:numId="9">
    <w:abstractNumId w:val="13"/>
  </w:num>
  <w:num w:numId="10">
    <w:abstractNumId w:val="16"/>
  </w:num>
  <w:num w:numId="11">
    <w:abstractNumId w:val="12"/>
  </w:num>
  <w:num w:numId="12">
    <w:abstractNumId w:val="2"/>
  </w:num>
  <w:num w:numId="13">
    <w:abstractNumId w:val="6"/>
  </w:num>
  <w:num w:numId="14">
    <w:abstractNumId w:val="18"/>
  </w:num>
  <w:num w:numId="15">
    <w:abstractNumId w:val="5"/>
  </w:num>
  <w:num w:numId="16">
    <w:abstractNumId w:val="3"/>
  </w:num>
  <w:num w:numId="17">
    <w:abstractNumId w:val="14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5B3"/>
    <w:rsid w:val="00012593"/>
    <w:rsid w:val="000424F2"/>
    <w:rsid w:val="000C7026"/>
    <w:rsid w:val="00190EF5"/>
    <w:rsid w:val="002148B1"/>
    <w:rsid w:val="00437368"/>
    <w:rsid w:val="00571680"/>
    <w:rsid w:val="005B7417"/>
    <w:rsid w:val="005D6A48"/>
    <w:rsid w:val="006B12D9"/>
    <w:rsid w:val="006D601F"/>
    <w:rsid w:val="006F5B58"/>
    <w:rsid w:val="008A6733"/>
    <w:rsid w:val="009239CF"/>
    <w:rsid w:val="009426FD"/>
    <w:rsid w:val="009A6244"/>
    <w:rsid w:val="009D25C5"/>
    <w:rsid w:val="00A5483C"/>
    <w:rsid w:val="00A629E3"/>
    <w:rsid w:val="00B62E23"/>
    <w:rsid w:val="00BE51C0"/>
    <w:rsid w:val="00C305B3"/>
    <w:rsid w:val="00C71D1C"/>
    <w:rsid w:val="00CC45A5"/>
    <w:rsid w:val="00DE79B6"/>
    <w:rsid w:val="00E23C39"/>
    <w:rsid w:val="00E973F9"/>
    <w:rsid w:val="00EB284B"/>
    <w:rsid w:val="00EF1DF7"/>
    <w:rsid w:val="00F13BE9"/>
    <w:rsid w:val="00F205AC"/>
    <w:rsid w:val="00F416D5"/>
    <w:rsid w:val="00F945EB"/>
    <w:rsid w:val="00FA41B3"/>
    <w:rsid w:val="00FF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BE9"/>
    <w:pPr>
      <w:ind w:left="720"/>
      <w:contextualSpacing/>
    </w:pPr>
  </w:style>
  <w:style w:type="table" w:styleId="a4">
    <w:name w:val="Table Grid"/>
    <w:basedOn w:val="a1"/>
    <w:uiPriority w:val="59"/>
    <w:rsid w:val="00F94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0061-FA31-4448-98AC-47ED2991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Пользователь</cp:lastModifiedBy>
  <cp:revision>11</cp:revision>
  <cp:lastPrinted>2014-03-06T11:24:00Z</cp:lastPrinted>
  <dcterms:created xsi:type="dcterms:W3CDTF">2014-03-04T06:39:00Z</dcterms:created>
  <dcterms:modified xsi:type="dcterms:W3CDTF">2014-03-10T17:48:00Z</dcterms:modified>
</cp:coreProperties>
</file>