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56" w:rsidRPr="00AF6CC5" w:rsidRDefault="00AF6CC5">
      <w:pP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AF6CC5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Музыкально-ритмические движения на музыкальных занятиях.</w:t>
      </w:r>
    </w:p>
    <w:p w:rsidR="00AF6CC5" w:rsidRP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>Музыкально-</w:t>
      </w:r>
      <w:r w:rsidR="009966E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>ритмиче</w:t>
      </w:r>
      <w:r w:rsidR="00D755FA">
        <w:rPr>
          <w:rFonts w:ascii="Times New Roman" w:hAnsi="Times New Roman" w:cs="Times New Roman"/>
          <w:sz w:val="32"/>
          <w:szCs w:val="32"/>
          <w:lang w:eastAsia="ru-RU"/>
        </w:rPr>
        <w:t xml:space="preserve">ские движения, один </w:t>
      </w:r>
      <w:bookmarkStart w:id="0" w:name="_GoBack"/>
      <w:bookmarkEnd w:id="0"/>
      <w:r w:rsidR="006A7A64">
        <w:rPr>
          <w:rFonts w:ascii="Times New Roman" w:hAnsi="Times New Roman" w:cs="Times New Roman"/>
          <w:sz w:val="32"/>
          <w:szCs w:val="32"/>
          <w:lang w:eastAsia="ru-RU"/>
        </w:rPr>
        <w:t>из видов музыкальной деятельности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AF6CC5" w:rsidRP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>Основа - музыка, а физические упражнения, сюжетно-образные движения - средства более глубокого ее понимания.</w:t>
      </w:r>
    </w:p>
    <w:p w:rsidR="00AF6CC5" w:rsidRPr="00FA70D3" w:rsidRDefault="00AF6CC5" w:rsidP="00AF6CC5">
      <w:pPr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FA70D3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Задачи:</w:t>
      </w:r>
    </w:p>
    <w:p w:rsidR="00AF6CC5" w:rsidRP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AF6CC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учить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 детей воспринимать развитие музыкальных образов и выражать их в движениях, согласовывать движения с характе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softHyphen/>
        <w:t>ром музыки, наиболее яркими средствами выразительности;</w:t>
      </w:r>
    </w:p>
    <w:p w:rsidR="00AF6CC5" w:rsidRP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AF6CC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развивать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 музыкальные способности (эмоциональная отзыв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softHyphen/>
        <w:t>чивость на музыку, слуховые представления, чувство ритма);</w:t>
      </w:r>
    </w:p>
    <w:p w:rsidR="00AF6CC5" w:rsidRP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AF6CC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учить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 определять музыкальные жанры (марш, песня, танец), виды ритмики (игра, пляска, упражнение);</w:t>
      </w:r>
    </w:p>
    <w:p w:rsidR="00AF6CC5" w:rsidRP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AF6CC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формировать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 красивую осанку, </w:t>
      </w:r>
      <w:r w:rsidRPr="00AF6CC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учить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 выразительным, пла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softHyphen/>
        <w:t>стичным движениям в игре, танце, хороводе и упражнении;</w:t>
      </w:r>
    </w:p>
    <w:p w:rsidR="00AF6CC5" w:rsidRDefault="00AF6CC5" w:rsidP="00AF6CC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AF6CC5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развивать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t xml:space="preserve"> творческие способности: учить оценивать соб</w:t>
      </w:r>
      <w:r w:rsidRPr="00AF6CC5">
        <w:rPr>
          <w:rFonts w:ascii="Times New Roman" w:hAnsi="Times New Roman" w:cs="Times New Roman"/>
          <w:sz w:val="32"/>
          <w:szCs w:val="32"/>
          <w:lang w:eastAsia="ru-RU"/>
        </w:rPr>
        <w:softHyphen/>
        <w:t>ственное движение и товарища, придумывать «свой» игровой образ, персонаж и «свою» пляску.</w:t>
      </w:r>
    </w:p>
    <w:p w:rsidR="003E7F0B" w:rsidRPr="003E7F0B" w:rsidRDefault="0061553D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1.</w:t>
      </w:r>
      <w:r w:rsidR="00D35F8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</w:t>
      </w:r>
      <w:r w:rsidR="003E7F0B" w:rsidRPr="003E7F0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узыкально-ритмические упражнения</w:t>
      </w:r>
      <w:r w:rsidR="006A7A6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="003E7F0B" w:rsidRPr="00745D3E">
        <w:rPr>
          <w:rFonts w:ascii="Verdana" w:eastAsia="Times New Roman" w:hAnsi="Verdana" w:cs="Times New Roman"/>
          <w:color w:val="000000"/>
          <w:lang w:eastAsia="ru-RU"/>
        </w:rPr>
        <w:t xml:space="preserve">– </w:t>
      </w:r>
      <w:r w:rsidR="003E7F0B" w:rsidRPr="003E7F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подготовительные и самостоятельные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* </w:t>
      </w:r>
      <w:r w:rsidRPr="003E7F0B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u w:val="single"/>
          <w:lang w:eastAsia="ru-RU"/>
        </w:rPr>
        <w:t>Подготовительные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дети предварительно разучивают отдельные виды движений: пружинку, поскоки с одной ноги на другую, подпрыгивать на двух ногах и т. д. В дальнейшем эти дви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жения включаются в игры, пляски и хороводы (зайчики, лошадки, петрушки и др.)</w:t>
      </w:r>
    </w:p>
    <w:p w:rsidR="00F97E06" w:rsidRPr="00F97E06" w:rsidRDefault="003E7F0B" w:rsidP="00F97E06">
      <w:pPr>
        <w:pStyle w:val="a4"/>
        <w:rPr>
          <w:sz w:val="32"/>
          <w:szCs w:val="32"/>
        </w:rPr>
      </w:pPr>
      <w:r w:rsidRPr="003E7F0B">
        <w:rPr>
          <w:color w:val="C00000"/>
          <w:sz w:val="32"/>
          <w:szCs w:val="32"/>
        </w:rPr>
        <w:t xml:space="preserve">* </w:t>
      </w:r>
      <w:r w:rsidRPr="003E7F0B">
        <w:rPr>
          <w:i/>
          <w:iCs/>
          <w:color w:val="C00000"/>
          <w:sz w:val="32"/>
          <w:szCs w:val="32"/>
          <w:u w:val="single"/>
        </w:rPr>
        <w:t>Самостоятельных</w:t>
      </w:r>
      <w:r w:rsidRPr="003E7F0B">
        <w:rPr>
          <w:color w:val="000000"/>
          <w:sz w:val="32"/>
          <w:szCs w:val="32"/>
        </w:rPr>
        <w:t xml:space="preserve"> муз</w:t>
      </w:r>
      <w:r w:rsidR="00F97E06">
        <w:rPr>
          <w:color w:val="000000"/>
          <w:sz w:val="32"/>
          <w:szCs w:val="32"/>
        </w:rPr>
        <w:t>ыкально-ритмические движения</w:t>
      </w:r>
      <w:r w:rsidRPr="003E7F0B">
        <w:rPr>
          <w:color w:val="000000"/>
          <w:sz w:val="32"/>
          <w:szCs w:val="32"/>
        </w:rPr>
        <w:t xml:space="preserve"> </w:t>
      </w:r>
      <w:r w:rsidR="00F97E06" w:rsidRPr="00F97E06">
        <w:rPr>
          <w:sz w:val="32"/>
          <w:szCs w:val="32"/>
        </w:rPr>
        <w:t xml:space="preserve">самостоятельно выполнять движения под музыку в соответствии с текстом песни, импровизировать и придумывать свои движения под </w:t>
      </w:r>
      <w:r w:rsidR="00F97E06" w:rsidRPr="00F97E06">
        <w:rPr>
          <w:sz w:val="32"/>
          <w:szCs w:val="32"/>
        </w:rPr>
        <w:lastRenderedPageBreak/>
        <w:t>любую мелодию разного характера: плясовую, спокойную, маршеобразную, быструю и т.д.</w:t>
      </w:r>
    </w:p>
    <w:p w:rsidR="00F97E06" w:rsidRDefault="00F97E06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r w:rsidRPr="003E7F0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музыкальная игра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наиболее активная творческая деятельность. Осуществляется в образных движениях игра имеет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пределенный сюжет, правила, музыкально-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учебные задания и, обличенное в интересную форму, помогает лучшему усвоению программных навыков.</w:t>
      </w:r>
    </w:p>
    <w:p w:rsidR="00D210F2" w:rsidRDefault="00D210F2" w:rsidP="003E7F0B">
      <w:pPr>
        <w:spacing w:before="150" w:after="150" w:line="240" w:lineRule="auto"/>
        <w:ind w:left="150" w:right="15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 </w:t>
      </w:r>
      <w:r w:rsidRPr="00D210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Музыкальные игры делятся на игры под инструментальную музыку (сюжетные и несюжетные) и игры под пение (хороводы и инсценировки). В сюжетных играх нужно выразительно передать образы музыки, а в несюжетных – выполнить задание, связанное с общим настроением музыки, ее выразительными средствами (темп, динамические оттенки, метроритм, форма произведения).</w:t>
      </w:r>
      <w:r w:rsidRPr="00D210F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A401E6" w:rsidRPr="00A401E6" w:rsidRDefault="00A401E6" w:rsidP="00A401E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01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играх с пением композиция движений зависит от характера, образов музыки, текста.</w:t>
      </w:r>
    </w:p>
    <w:p w:rsidR="003E7F0B" w:rsidRPr="003E7F0B" w:rsidRDefault="003E7F0B" w:rsidP="00A401E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Pr="003E7F0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пляски, танцы, хороводы </w:t>
      </w:r>
    </w:p>
    <w:p w:rsid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А)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пляски с зафиксированными движениями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– построение которых зависит от структуры музыкального произведения, 2-х ч пьесе соответствует 2-х ч пляска (на первую часть – одни движения, на вторую - другие) 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Б)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пляски комбинированные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имеющие зафиксированные движения и свободную импровизацию. 2-х ч произведения с контрастным построением (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пляска «Плетень»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, построенная на 2-х контрастных исполнениях одной мелодии «Пойду ль я…» В первой части – ходьба шеренгой, во второй – каждый пляшет как хочет.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В)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свободные пляски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– дети, используя знакомые элементы танцев. Построений, упражнений комбинируют их по-новому, придумывают свою пляску.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Г)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хороводы плясового характера.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«Каравай» - народная песня и ее инсценировка с плясовыми движениями,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детский бальный танец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– (условное определение), включающий разнообразные польки, вальсообразные движения, галопы и т.д.,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характерный танец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– «свободные» плясовые движения исполняет какой-либо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персонаж в свойственной ему манере (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танец Петрушки, танец снежинок, мишек, зайчиков)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7030A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Традиционное обучение музы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softHyphen/>
        <w:t xml:space="preserve">кально-ритмическим движениям включает </w:t>
      </w: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u w:val="single"/>
          <w:lang w:eastAsia="ru-RU"/>
        </w:rPr>
        <w:t>три этапа.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u w:val="single"/>
          <w:lang w:eastAsia="ru-RU"/>
        </w:rPr>
        <w:t>На пер</w:t>
      </w: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u w:val="single"/>
          <w:lang w:eastAsia="ru-RU"/>
        </w:rPr>
        <w:softHyphen/>
        <w:t>вом этапе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ставятся </w:t>
      </w: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задачи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ознакомить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детей с новым уп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softHyphen/>
        <w:t>ражнением, пляской, хороводом или игрой; создать целостное впечатление о музыке и движении; начать разучивание (в общих чертах).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u w:val="single"/>
          <w:lang w:eastAsia="ru-RU"/>
        </w:rPr>
        <w:t xml:space="preserve">На втором этапе </w:t>
      </w: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задачи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изменяются: это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углублен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softHyphen/>
        <w:t>ное разучивание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музыкально-ритмического движения, уточнение его элементов и создание целостного образа, настроения музы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softHyphen/>
        <w:t>кального произведения.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На данном этапе необходимо стремиться к тому, чтобы дети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осоз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softHyphen/>
        <w:t>нанно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выполняли движения. Для этого педагог задает вопросы о характере музыки и движения, предлагает вкратце пересказать сюжет игры или композиции хоровода и т. д. Эти приемы помога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softHyphen/>
        <w:t>ют детям глубже прочувствовать музыку, запомнить последова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softHyphen/>
        <w:t>тельность движений, найти соответствующий образ.</w:t>
      </w:r>
    </w:p>
    <w:p w:rsidR="003E7F0B" w:rsidRP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u w:val="single"/>
          <w:lang w:eastAsia="ru-RU"/>
        </w:rPr>
        <w:t>На третьем этапе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обучения ритмике </w:t>
      </w:r>
      <w:r w:rsidRPr="003E7F0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задача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заклю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чается в том, чтобы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акрепить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представления о музыке и движе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нии, поощряя детей самостоятельно выполнять разученные дви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жения, а в дальнейшем применять их в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вседневной жизни (под </w:t>
      </w:r>
      <w:r w:rsidR="008D73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аудиозапись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аккомпанемент детских музыкальных инструментов, пение).</w:t>
      </w:r>
    </w:p>
    <w:p w:rsidR="003E7F0B" w:rsidRDefault="003E7F0B" w:rsidP="003E7F0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Методика нацелена на работу над его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качеством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питатель, напоминая последовательность, используя образные сравнения, отмечая удачное испо</w:t>
      </w:r>
      <w:r w:rsidR="008D73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лнение, создает условия для эмо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ционального выполнения детьми музыкально-ритмических дви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жений. </w:t>
      </w:r>
      <w:r w:rsidRPr="003E7F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Желательно предлагать 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творческие задания, напри</w:t>
      </w:r>
      <w:r w:rsidRPr="003E7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мер, внести изменения в знакомую пляску или игру, придумать новую композицию хоровода из разученных элементов танца.</w:t>
      </w:r>
    </w:p>
    <w:p w:rsidR="00AF6CC5" w:rsidRPr="007B5C61" w:rsidRDefault="00D210F2" w:rsidP="00AF6CC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B5C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Музыкально-ритмическая деятельность – это не только приятное времяпрепровождение для ребенка, но и огромный процесс, в котором ребенок эмоционально развивается.</w:t>
      </w:r>
    </w:p>
    <w:p w:rsidR="00D210F2" w:rsidRPr="0078086B" w:rsidRDefault="00D210F2" w:rsidP="00AF6CC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8086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Швейцарский композитор и педагог Эмиль Жак – Далькроз, который и создал систему музыкально-ритмического воспитания, утверждал, что посредством общения с музыкой и танцем дети познают мир и себя, а занятие танцами помогают раскрывать себя эмоционально в музыкальной игре, в творчестве, в самостоятельной деятельности, воспитывать внимание, волю, коммуникабельность.</w:t>
      </w:r>
    </w:p>
    <w:p w:rsidR="007B5C61" w:rsidRPr="0078086B" w:rsidRDefault="007B5C61" w:rsidP="007B5C61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086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Профессор-музыковед Л. Медушевский писал: «Бесконечно богатая информация, заключённая в музыке, считывается не рассудком, a динамическим состоянием тела - соинтонированием, пантомимическим движением».</w:t>
      </w:r>
      <w:r w:rsidRPr="0078086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7B5C61" w:rsidRPr="007B5C61" w:rsidRDefault="007B5C61" w:rsidP="00AF6CC5">
      <w:pP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7B5C61" w:rsidRPr="007B5C61" w:rsidSect="001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B7"/>
    <w:multiLevelType w:val="hybridMultilevel"/>
    <w:tmpl w:val="36060E86"/>
    <w:lvl w:ilvl="0" w:tplc="2FECC5F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40B"/>
    <w:multiLevelType w:val="multilevel"/>
    <w:tmpl w:val="9880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258FC"/>
    <w:multiLevelType w:val="hybridMultilevel"/>
    <w:tmpl w:val="E2DA8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6CC5"/>
    <w:rsid w:val="00023115"/>
    <w:rsid w:val="000378AC"/>
    <w:rsid w:val="00101390"/>
    <w:rsid w:val="0013546E"/>
    <w:rsid w:val="001A55F7"/>
    <w:rsid w:val="002F2044"/>
    <w:rsid w:val="003C2F01"/>
    <w:rsid w:val="003E7F0B"/>
    <w:rsid w:val="00504B56"/>
    <w:rsid w:val="0061553D"/>
    <w:rsid w:val="006A7A64"/>
    <w:rsid w:val="0078086B"/>
    <w:rsid w:val="00796805"/>
    <w:rsid w:val="007B5C61"/>
    <w:rsid w:val="007C76C9"/>
    <w:rsid w:val="00885225"/>
    <w:rsid w:val="008D4EE5"/>
    <w:rsid w:val="008D73B1"/>
    <w:rsid w:val="00974B22"/>
    <w:rsid w:val="009966E8"/>
    <w:rsid w:val="00A401E6"/>
    <w:rsid w:val="00AF6CC5"/>
    <w:rsid w:val="00C53439"/>
    <w:rsid w:val="00C84B99"/>
    <w:rsid w:val="00D20F0D"/>
    <w:rsid w:val="00D210F2"/>
    <w:rsid w:val="00D35F88"/>
    <w:rsid w:val="00D755FA"/>
    <w:rsid w:val="00DE6D46"/>
    <w:rsid w:val="00F97E06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43BF"/>
  <w15:docId w15:val="{A6A1EAAB-673B-4189-971C-F3DECEAD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56"/>
  </w:style>
  <w:style w:type="paragraph" w:styleId="2">
    <w:name w:val="heading 2"/>
    <w:basedOn w:val="a"/>
    <w:link w:val="20"/>
    <w:uiPriority w:val="9"/>
    <w:qFormat/>
    <w:rsid w:val="008D4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0F2"/>
  </w:style>
  <w:style w:type="character" w:customStyle="1" w:styleId="20">
    <w:name w:val="Заголовок 2 Знак"/>
    <w:basedOn w:val="a0"/>
    <w:link w:val="2"/>
    <w:uiPriority w:val="9"/>
    <w:rsid w:val="008D4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8D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EE5"/>
  </w:style>
  <w:style w:type="paragraph" w:customStyle="1" w:styleId="c0">
    <w:name w:val="c0"/>
    <w:basedOn w:val="a"/>
    <w:rsid w:val="008D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D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3D93-B21F-4F5D-85ED-E8014E97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 Саша по.........</dc:creator>
  <cp:lastModifiedBy>79807061783</cp:lastModifiedBy>
  <cp:revision>9</cp:revision>
  <cp:lastPrinted>2017-11-27T06:17:00Z</cp:lastPrinted>
  <dcterms:created xsi:type="dcterms:W3CDTF">2017-11-20T16:31:00Z</dcterms:created>
  <dcterms:modified xsi:type="dcterms:W3CDTF">2022-01-29T15:53:00Z</dcterms:modified>
</cp:coreProperties>
</file>